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4DB" w:rsidRDefault="00655A08" w:rsidP="00655A08">
      <w:pPr>
        <w:pStyle w:val="Title"/>
        <w:jc w:val="center"/>
      </w:pPr>
      <w:r>
        <w:t>Letno poročilo 2014</w:t>
      </w:r>
    </w:p>
    <w:p w:rsidR="00655A08" w:rsidRDefault="00655A08" w:rsidP="00655A08"/>
    <w:p w:rsidR="00655A08" w:rsidRDefault="00655A08" w:rsidP="00655A08">
      <w:pPr>
        <w:pStyle w:val="Heading1"/>
      </w:pPr>
      <w:r>
        <w:t>Predstavitev</w:t>
      </w:r>
    </w:p>
    <w:p w:rsidR="00655A08" w:rsidRDefault="00655A08" w:rsidP="00655A08">
      <w:r>
        <w:t>Orientacijska zveza Slovenije, ki je bila ustanovljena leta 1990, je nacionalna panožna športna zveza oz. zveza društev, v katero je bilo v letu 2014 včlanjenih 14 delujočih orientacijskih klubov:</w:t>
      </w:r>
    </w:p>
    <w:p w:rsidR="00655A08" w:rsidRDefault="00655A08" w:rsidP="00655A08"/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left" w:pos="993"/>
          <w:tab w:val="right" w:pos="1276"/>
        </w:tabs>
        <w:adjustRightInd w:val="0"/>
        <w:outlineLvl w:val="0"/>
      </w:pPr>
      <w:r>
        <w:t xml:space="preserve">OK </w:t>
      </w:r>
      <w:proofErr w:type="spellStart"/>
      <w:r>
        <w:t>Polaris</w:t>
      </w:r>
      <w:proofErr w:type="spellEnd"/>
      <w:r>
        <w:t>, Ljubljana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 xml:space="preserve">OK </w:t>
      </w:r>
      <w:proofErr w:type="spellStart"/>
      <w:r>
        <w:t>Polaris</w:t>
      </w:r>
      <w:proofErr w:type="spellEnd"/>
      <w:r>
        <w:t>, Ljubljana,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Azimut, Idrija-Cerkno,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Škofjeloški OK, Škofja Loka,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Slovenj Gradec, Slovenj Gradec,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Brežice, Brežice,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Tivoli, Ljubljana,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OK Slovenske Konjice, Slovenske Konjice,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 xml:space="preserve">OK </w:t>
      </w:r>
      <w:proofErr w:type="spellStart"/>
      <w:r>
        <w:t>Perkmandeljc</w:t>
      </w:r>
      <w:proofErr w:type="spellEnd"/>
      <w:r>
        <w:t>, Trbovlje,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adjustRightInd w:val="0"/>
      </w:pPr>
      <w:r>
        <w:t>OK Trzin, Trzin,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RJZ Velenje, Velenje,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PD Ajdovščina, Ajdovščina,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 xml:space="preserve">OK Komenda, Komenda, 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 xml:space="preserve">ŠTD </w:t>
      </w:r>
      <w:proofErr w:type="spellStart"/>
      <w:r>
        <w:t>Pohorc</w:t>
      </w:r>
      <w:proofErr w:type="spellEnd"/>
      <w:r>
        <w:t>, Slovenj Gradec,</w:t>
      </w:r>
    </w:p>
    <w:p w:rsidR="00655A08" w:rsidRDefault="00655A08" w:rsidP="009602CD">
      <w:pPr>
        <w:pStyle w:val="ListParagraph"/>
        <w:widowControl w:val="0"/>
        <w:numPr>
          <w:ilvl w:val="0"/>
          <w:numId w:val="2"/>
        </w:numPr>
        <w:tabs>
          <w:tab w:val="right" w:pos="851"/>
          <w:tab w:val="left" w:pos="993"/>
        </w:tabs>
        <w:adjustRightInd w:val="0"/>
      </w:pPr>
      <w:r>
        <w:t>Mariborski orientacijski klub, Maribor</w:t>
      </w:r>
    </w:p>
    <w:p w:rsidR="00655A08" w:rsidRDefault="00655A08" w:rsidP="00655A08"/>
    <w:p w:rsidR="00655A08" w:rsidRDefault="00655A08" w:rsidP="00655A08">
      <w:r>
        <w:t>Orientacijska zveza Slovenije ima status društva, ki deluje v javnem interesu.</w:t>
      </w:r>
    </w:p>
    <w:p w:rsidR="00655A08" w:rsidRDefault="00655A08" w:rsidP="00655A08"/>
    <w:p w:rsidR="00655A08" w:rsidRDefault="00BE061E" w:rsidP="00655A08">
      <w:r>
        <w:t>Namen in cilji OZS so:</w:t>
      </w:r>
    </w:p>
    <w:p w:rsidR="00655A08" w:rsidRDefault="00655A08" w:rsidP="009602CD">
      <w:pPr>
        <w:pStyle w:val="ListParagraph"/>
        <w:numPr>
          <w:ilvl w:val="0"/>
          <w:numId w:val="3"/>
        </w:numPr>
        <w:ind w:left="709" w:hanging="349"/>
      </w:pPr>
      <w:r>
        <w:t>prizadevati si za množičnost in popularizacijo orientacijskega teka med občani, predvsem med mladino in jih na podlagi njihove prostovoljne odločitve pritegniti v članstvo,</w:t>
      </w:r>
    </w:p>
    <w:p w:rsidR="00655A08" w:rsidRDefault="00655A08" w:rsidP="009602CD">
      <w:pPr>
        <w:pStyle w:val="ListParagraph"/>
        <w:numPr>
          <w:ilvl w:val="0"/>
          <w:numId w:val="3"/>
        </w:numPr>
        <w:ind w:left="709" w:hanging="349"/>
      </w:pPr>
      <w:r>
        <w:t>skrbeti za kvaliteto vrhunskih tekmovalcev ter si prizadevati za dvig kvalitete v klubih,</w:t>
      </w:r>
    </w:p>
    <w:p w:rsidR="00655A08" w:rsidRDefault="00655A08" w:rsidP="009602CD">
      <w:pPr>
        <w:pStyle w:val="ListParagraph"/>
        <w:numPr>
          <w:ilvl w:val="0"/>
          <w:numId w:val="3"/>
        </w:numPr>
        <w:ind w:left="709" w:hanging="349"/>
      </w:pPr>
      <w:r>
        <w:t xml:space="preserve">vzgajati svoje člane v duhu fair </w:t>
      </w:r>
      <w:proofErr w:type="spellStart"/>
      <w:r>
        <w:t>playa</w:t>
      </w:r>
      <w:proofErr w:type="spellEnd"/>
      <w:r>
        <w:t xml:space="preserve">, </w:t>
      </w:r>
    </w:p>
    <w:p w:rsidR="00655A08" w:rsidRDefault="00655A08" w:rsidP="009602CD">
      <w:pPr>
        <w:pStyle w:val="ListParagraph"/>
        <w:numPr>
          <w:ilvl w:val="0"/>
          <w:numId w:val="3"/>
        </w:numPr>
        <w:ind w:left="709" w:hanging="349"/>
      </w:pPr>
      <w:r>
        <w:t xml:space="preserve">povezovati interese klubov in drugih društev. </w:t>
      </w:r>
    </w:p>
    <w:p w:rsidR="00655A08" w:rsidRDefault="00655A08" w:rsidP="00655A08"/>
    <w:p w:rsidR="00655A08" w:rsidRDefault="00655A08" w:rsidP="00655A08">
      <w:r>
        <w:t>Predstavitev organov in vodstva zveze:</w:t>
      </w:r>
    </w:p>
    <w:p w:rsidR="00655A08" w:rsidRDefault="00655A08" w:rsidP="00655A08">
      <w:r>
        <w:t>Najvišji organ zveza je občni zbor, ki ga sestavljajo predstavniki včlanjenih klubov, in se  sestaja praviloma enkrat letno. Izvršilni organ je izvršni odbor, ki je v letu 2014 deloval v sestavi:</w:t>
      </w:r>
    </w:p>
    <w:p w:rsidR="00655A08" w:rsidRDefault="00655A08" w:rsidP="00655A08"/>
    <w:p w:rsidR="00655A08" w:rsidRDefault="00655A08" w:rsidP="009602CD">
      <w:pPr>
        <w:pStyle w:val="ListParagraph"/>
        <w:numPr>
          <w:ilvl w:val="0"/>
          <w:numId w:val="4"/>
        </w:numPr>
        <w:ind w:left="851" w:hanging="422"/>
      </w:pPr>
      <w:r>
        <w:lastRenderedPageBreak/>
        <w:t xml:space="preserve">predsednik: </w:t>
      </w:r>
      <w:r w:rsidR="00BE061E">
        <w:t>Klemen Kenda</w:t>
      </w:r>
      <w:r>
        <w:t xml:space="preserve"> (OK Azimut)</w:t>
      </w:r>
    </w:p>
    <w:p w:rsidR="00655A08" w:rsidRDefault="00655A08" w:rsidP="009602CD">
      <w:pPr>
        <w:pStyle w:val="ListParagraph"/>
        <w:numPr>
          <w:ilvl w:val="0"/>
          <w:numId w:val="4"/>
        </w:numPr>
        <w:ind w:left="851" w:hanging="422"/>
      </w:pPr>
      <w:r>
        <w:t xml:space="preserve">podpredsednik: Dušan Petrovič (OK </w:t>
      </w:r>
      <w:proofErr w:type="spellStart"/>
      <w:r>
        <w:t>Polaris</w:t>
      </w:r>
      <w:proofErr w:type="spellEnd"/>
      <w:r>
        <w:t>)</w:t>
      </w:r>
    </w:p>
    <w:p w:rsidR="00655A08" w:rsidRDefault="00655A08" w:rsidP="009602CD">
      <w:pPr>
        <w:pStyle w:val="ListParagraph"/>
        <w:numPr>
          <w:ilvl w:val="0"/>
          <w:numId w:val="4"/>
        </w:numPr>
        <w:ind w:left="851" w:hanging="422"/>
      </w:pPr>
      <w:r>
        <w:t xml:space="preserve">tajnik: </w:t>
      </w:r>
      <w:r w:rsidR="00BE061E">
        <w:t xml:space="preserve">Ana </w:t>
      </w:r>
      <w:proofErr w:type="spellStart"/>
      <w:r w:rsidR="00BE061E">
        <w:t>Plavčak</w:t>
      </w:r>
      <w:proofErr w:type="spellEnd"/>
      <w:r>
        <w:t xml:space="preserve"> (</w:t>
      </w:r>
      <w:r w:rsidR="00BE061E">
        <w:t>Škofjeloški OK</w:t>
      </w:r>
      <w:r>
        <w:t>)</w:t>
      </w:r>
    </w:p>
    <w:p w:rsidR="00655A08" w:rsidRDefault="00BE061E" w:rsidP="009602CD">
      <w:pPr>
        <w:pStyle w:val="ListParagraph"/>
        <w:numPr>
          <w:ilvl w:val="0"/>
          <w:numId w:val="4"/>
        </w:numPr>
        <w:ind w:left="851" w:hanging="422"/>
      </w:pPr>
      <w:r>
        <w:t>blagajnik</w:t>
      </w:r>
      <w:r w:rsidR="00655A08">
        <w:t xml:space="preserve">: </w:t>
      </w:r>
      <w:r>
        <w:t>Vlado Sedej</w:t>
      </w:r>
      <w:r w:rsidR="00655A08">
        <w:t xml:space="preserve"> (OK Azimut)</w:t>
      </w:r>
    </w:p>
    <w:p w:rsidR="00655A08" w:rsidRPr="000D0CEC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r w:rsidR="000D0CEC" w:rsidRPr="000D0CEC">
        <w:t>Andrej</w:t>
      </w:r>
      <w:r w:rsidRPr="000D0CEC">
        <w:t xml:space="preserve"> Borštnik (OK Tivoli)</w:t>
      </w:r>
    </w:p>
    <w:p w:rsidR="00655A08" w:rsidRPr="00BE061E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BE061E">
        <w:t>član: Daniel Lebar (OK Slovenske Konjice)</w:t>
      </w:r>
    </w:p>
    <w:p w:rsidR="000D0CEC" w:rsidRPr="000D0CEC" w:rsidRDefault="000D0CEC" w:rsidP="000D0CEC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r w:rsidRPr="000D0CEC">
        <w:t>Aleš Ferenc (OK Tivoli)</w:t>
      </w:r>
      <w:r w:rsidRPr="000D0CEC">
        <w:t xml:space="preserve"> </w:t>
      </w:r>
    </w:p>
    <w:p w:rsidR="000D0CEC" w:rsidRPr="000D0CEC" w:rsidRDefault="000D0CEC" w:rsidP="000D0CEC">
      <w:pPr>
        <w:pStyle w:val="ListParagraph"/>
        <w:numPr>
          <w:ilvl w:val="0"/>
          <w:numId w:val="4"/>
        </w:numPr>
        <w:ind w:left="851" w:hanging="422"/>
      </w:pPr>
      <w:r w:rsidRPr="000D0CEC">
        <w:t>član: Grega Raj (OK Slovenj Gradec)</w:t>
      </w:r>
    </w:p>
    <w:p w:rsidR="000D0CEC" w:rsidRPr="000D0CEC" w:rsidRDefault="000D0CEC" w:rsidP="000D0CEC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proofErr w:type="spellStart"/>
      <w:r w:rsidRPr="000D0CEC">
        <w:t>Krešimir</w:t>
      </w:r>
      <w:proofErr w:type="spellEnd"/>
      <w:r w:rsidRPr="000D0CEC">
        <w:t xml:space="preserve"> </w:t>
      </w:r>
      <w:proofErr w:type="spellStart"/>
      <w:r w:rsidRPr="000D0CEC">
        <w:t>Keresteš</w:t>
      </w:r>
      <w:proofErr w:type="spellEnd"/>
      <w:r w:rsidRPr="000D0CEC">
        <w:t xml:space="preserve"> (OK Trzin)</w:t>
      </w:r>
    </w:p>
    <w:p w:rsidR="00655A08" w:rsidRPr="000D0CEC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0D0CEC">
        <w:t>član: Andraž Hribar (OK Brežice)</w:t>
      </w:r>
    </w:p>
    <w:p w:rsidR="00655A08" w:rsidRPr="000D0CEC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r w:rsidR="000D0CEC" w:rsidRPr="000D0CEC">
        <w:t xml:space="preserve">Mojca </w:t>
      </w:r>
      <w:proofErr w:type="spellStart"/>
      <w:r w:rsidR="000D0CEC" w:rsidRPr="000D0CEC">
        <w:t>Flerin</w:t>
      </w:r>
      <w:proofErr w:type="spellEnd"/>
      <w:r w:rsidR="000D0CEC" w:rsidRPr="000D0CEC">
        <w:t xml:space="preserve"> (Kamniški OK)</w:t>
      </w:r>
    </w:p>
    <w:p w:rsidR="00655A08" w:rsidRPr="000D0CEC" w:rsidRDefault="00655A08" w:rsidP="009602CD">
      <w:pPr>
        <w:pStyle w:val="ListParagraph"/>
        <w:numPr>
          <w:ilvl w:val="0"/>
          <w:numId w:val="4"/>
        </w:numPr>
        <w:ind w:left="851" w:hanging="422"/>
      </w:pPr>
      <w:r w:rsidRPr="000D0CEC">
        <w:t xml:space="preserve">član: </w:t>
      </w:r>
      <w:r w:rsidR="000D0CEC" w:rsidRPr="000D0CEC">
        <w:t>Boris Bauman (Mariborski OK)</w:t>
      </w:r>
    </w:p>
    <w:p w:rsidR="000D0CEC" w:rsidRPr="000D0CEC" w:rsidRDefault="000D0CEC" w:rsidP="000D0CEC">
      <w:pPr>
        <w:pStyle w:val="ListParagraph"/>
        <w:numPr>
          <w:ilvl w:val="0"/>
          <w:numId w:val="4"/>
        </w:numPr>
        <w:ind w:left="851" w:hanging="422"/>
      </w:pPr>
      <w:r w:rsidRPr="00BE061E">
        <w:t>član: Jernej Zorman (OK Komenda)</w:t>
      </w:r>
    </w:p>
    <w:p w:rsidR="00655A08" w:rsidRDefault="00655A08" w:rsidP="00655A08"/>
    <w:p w:rsidR="00655A08" w:rsidRPr="00655A08" w:rsidRDefault="00655A08" w:rsidP="00655A08">
      <w:r>
        <w:t>Za izvajanje programov na posameznih področjih skrbijo številne komisije ali posebej zadolženi posamezniki.</w:t>
      </w:r>
    </w:p>
    <w:p w:rsidR="00655A08" w:rsidRDefault="00655A08" w:rsidP="002334DB">
      <w:pPr>
        <w:widowControl w:val="0"/>
        <w:tabs>
          <w:tab w:val="left" w:pos="720"/>
        </w:tabs>
        <w:adjustRightInd w:val="0"/>
      </w:pPr>
    </w:p>
    <w:p w:rsidR="00BE061E" w:rsidRDefault="00BE061E" w:rsidP="00BE061E">
      <w:pPr>
        <w:widowControl w:val="0"/>
        <w:tabs>
          <w:tab w:val="left" w:pos="720"/>
        </w:tabs>
        <w:adjustRightInd w:val="0"/>
      </w:pPr>
      <w:r>
        <w:t>Kratek pregled dejavnosti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BE061E">
      <w:pPr>
        <w:widowControl w:val="0"/>
        <w:tabs>
          <w:tab w:val="left" w:pos="720"/>
        </w:tabs>
        <w:adjustRightInd w:val="0"/>
      </w:pPr>
      <w:r>
        <w:t>OZS uresničuje svoje cilje z naslednjimi nalogami: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z organizacijo tekmovanj ter sodelovanjem svojih članov na tekmovanjih in prireditvah,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z organizacijo tečajev in drugih vzgojnih oblik dela, kakor tudi s sodelovanjem svojih članov na tečajih in usposabljanjih, ki jih prirejajo druge organizacije, 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 širjenjem in popularizacijo orientacijskega teka preko sredstev javnega obveščanja,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z izdajanjem strokovne orientacijske literature in orientacijskih kart v skladu z veljavnimi predpisi s tega področja,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 povezovanjem z drugimi sorodnimi društvi in organizacijami v Sloveniji in tujini,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z zagotavljanjem finančnih in materialnih pogojev za razvoj orientacijskega teka.</w:t>
      </w:r>
    </w:p>
    <w:p w:rsidR="00655A08" w:rsidRDefault="00655A08" w:rsidP="002334DB">
      <w:pPr>
        <w:widowControl w:val="0"/>
        <w:tabs>
          <w:tab w:val="left" w:pos="720"/>
        </w:tabs>
        <w:adjustRightInd w:val="0"/>
      </w:pPr>
    </w:p>
    <w:p w:rsidR="00BE061E" w:rsidRDefault="00BE061E" w:rsidP="0003743F">
      <w:pPr>
        <w:pStyle w:val="Heading1"/>
        <w:widowControl w:val="0"/>
        <w:tabs>
          <w:tab w:val="left" w:pos="720"/>
        </w:tabs>
        <w:adjustRightInd w:val="0"/>
      </w:pPr>
      <w:r>
        <w:t>Poročilo o izvedbi programov v letu 2014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  <w:r>
        <w:t>Orientacijska zveza Slovenije je v letu 2014 uresničila večino zastavljenega programa dela.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  <w:r>
        <w:t>V okviru tega so bile osnovne aktivnosti naslednje: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A53219" w:rsidP="00A53219">
      <w:pPr>
        <w:pStyle w:val="Heading2"/>
      </w:pPr>
      <w:r>
        <w:t>Splošno delo zveze</w:t>
      </w:r>
    </w:p>
    <w:p w:rsidR="00A53219" w:rsidRPr="00A53219" w:rsidRDefault="00A53219" w:rsidP="00A53219"/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redni občni zbor v začetku januarja,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4 redne in 4 korespondenčne seje izvršnega odbora,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informiranje preko elektronske pošte, tudi treh obveščevalnih list,</w:t>
      </w: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lastRenderedPageBreak/>
        <w:t>izpeljana prva slavnostna prireditev »</w:t>
      </w:r>
      <w:proofErr w:type="spellStart"/>
      <w:r>
        <w:t>Orientacist</w:t>
      </w:r>
      <w:proofErr w:type="spellEnd"/>
      <w:r>
        <w:t xml:space="preserve"> leta«, na kateri so bila podeljena priznanja in pohvale OZS za leto 2013,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članstvo v Mednarodni orientacijski zvezi (IOF) in Olimpijskem komiteju Slovenije (OKS-ZŠZ), 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urejeno finančno poslovanje zveze, pomoč klubom na tem področju, pridobivanje sredstev iz državnega proračuna, od </w:t>
      </w:r>
      <w:r w:rsidR="00A53219">
        <w:t>Fundacije za šport</w:t>
      </w:r>
      <w:r>
        <w:t xml:space="preserve">, sponzorjev, 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sodelovanje z nacionalnimi orientacijskimi zvezami in klubi iz sosednjih držav,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spodbujanje in vzpostavlj</w:t>
      </w:r>
      <w:r w:rsidR="00A53219">
        <w:t>anje pogojev za delo z mladimi</w:t>
      </w:r>
      <w:r>
        <w:t>,</w:t>
      </w:r>
    </w:p>
    <w:p w:rsidR="00BE061E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spodbujanje rasti članstva in ustanavljanja novih klubov (1 nov kandidat za klub, ohranitev števila registriranih članov, povečano število mladincev)</w:t>
      </w:r>
      <w:r w:rsidR="00BE061E"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A53219" w:rsidP="00A53219">
      <w:pPr>
        <w:pStyle w:val="Heading2"/>
      </w:pPr>
      <w:r>
        <w:t>Tekmovalni sistem</w:t>
      </w:r>
    </w:p>
    <w:p w:rsidR="00A53219" w:rsidRDefault="00A53219" w:rsidP="00BE061E">
      <w:pPr>
        <w:widowControl w:val="0"/>
        <w:tabs>
          <w:tab w:val="left" w:pos="720"/>
        </w:tabs>
        <w:adjustRightInd w:val="0"/>
      </w:pPr>
    </w:p>
    <w:p w:rsidR="00BE061E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</w:t>
      </w:r>
      <w:r w:rsidR="00BE061E">
        <w:t>lovenska orientacijska liga (</w:t>
      </w:r>
      <w:r w:rsidR="000D0CEC">
        <w:t>9</w:t>
      </w:r>
      <w:r w:rsidR="00BE061E">
        <w:t xml:space="preserve"> tekem) v orientacijskem teku </w:t>
      </w:r>
      <w:r>
        <w:t>in državna prvenstva: štafete, š</w:t>
      </w:r>
      <w:r w:rsidR="00BE061E">
        <w:t>print, srednje proge, dolge proge, mešane šprint štafete,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državno prvenstvo osnovnih in srednjih šol v orientacijskem teku,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državno študentsko prvenstvo in prvenstvo Univerze v Ljubljani za študente in zaposlene v orientacijskem teku,</w:t>
      </w:r>
    </w:p>
    <w:p w:rsidR="00BE061E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Z</w:t>
      </w:r>
      <w:r w:rsidR="00BE061E">
        <w:t xml:space="preserve">imska orientacijska liga, </w:t>
      </w:r>
    </w:p>
    <w:p w:rsidR="00A53219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Orientacijska liga Primorske,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slovenska liga in SLO-CRO-ITA liga v precizni orientaciji ter državni prvenstvi v </w:t>
      </w:r>
      <w:proofErr w:type="spellStart"/>
      <w:r>
        <w:t>PreO</w:t>
      </w:r>
      <w:proofErr w:type="spellEnd"/>
      <w:r>
        <w:t xml:space="preserve"> in </w:t>
      </w:r>
      <w:proofErr w:type="spellStart"/>
      <w:r>
        <w:t>TempO</w:t>
      </w:r>
      <w:proofErr w:type="spellEnd"/>
      <w:r>
        <w:t xml:space="preserve">, 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slovenska liga ter državno prvenstvo v smučarski orientaciji</w:t>
      </w:r>
      <w:r w:rsidR="00A53219">
        <w:t>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2"/>
      </w:pPr>
      <w:r>
        <w:t>Vzgoja i</w:t>
      </w:r>
      <w:r w:rsidR="00A53219">
        <w:t>n izobraževanje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0D0CEC" w:rsidP="000D0CEC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</w:pPr>
      <w:r>
        <w:t>izvedba licenčnega seminarja za vaditelje in trenerje 1 OT v sodelovanju z OKS Olimp, d. o. o. (vabljeni vrhunski tuji predavatelji),</w:t>
      </w:r>
    </w:p>
    <w:p w:rsidR="000D0CEC" w:rsidRDefault="000D0CEC" w:rsidP="000D0CEC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</w:pPr>
      <w:r>
        <w:t>ureditev licenc vaditeljem in trenerjem v skladu z licenčnim pravilnikom,</w:t>
      </w:r>
    </w:p>
    <w:p w:rsidR="000D0CEC" w:rsidRPr="000D0CEC" w:rsidRDefault="000D0CEC" w:rsidP="000D0CEC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  <w:ind w:left="709" w:hanging="349"/>
      </w:pPr>
      <w:r>
        <w:t>zaključek izdelave karte za OT Golovec za potrebe Fakultete za šport,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tečejo šole orientacije na več osn</w:t>
      </w:r>
      <w:r w:rsidR="000D0CEC">
        <w:t>ovnih šolah in eni srednji šoli.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A53219" w:rsidRDefault="00BE061E" w:rsidP="00A53219">
      <w:pPr>
        <w:pStyle w:val="Heading2"/>
      </w:pPr>
      <w:r>
        <w:t>Kartografija</w:t>
      </w:r>
    </w:p>
    <w:p w:rsidR="00A53219" w:rsidRPr="00A53219" w:rsidRDefault="00A53219" w:rsidP="00A53219"/>
    <w:p w:rsidR="00A53219" w:rsidRPr="00A53219" w:rsidRDefault="00A53219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 w:rsidRPr="00A53219">
        <w:t>Urejena baza kart za orientacijo na spletnih straneh,</w:t>
      </w:r>
    </w:p>
    <w:p w:rsidR="00A53219" w:rsidRPr="00A53219" w:rsidRDefault="00A53219" w:rsidP="00845F0C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 w:rsidRPr="00A53219">
        <w:t xml:space="preserve">Prispevek na konferenci </w:t>
      </w:r>
      <w:r w:rsidR="00845F0C">
        <w:t>»</w:t>
      </w:r>
      <w:r w:rsidR="00845F0C" w:rsidRPr="00845F0C">
        <w:t xml:space="preserve">19th </w:t>
      </w:r>
      <w:proofErr w:type="spellStart"/>
      <w:r w:rsidR="00845F0C" w:rsidRPr="00845F0C">
        <w:t>Conference</w:t>
      </w:r>
      <w:proofErr w:type="spellEnd"/>
      <w:r w:rsidR="00845F0C" w:rsidRPr="00845F0C">
        <w:t xml:space="preserve"> </w:t>
      </w:r>
      <w:proofErr w:type="spellStart"/>
      <w:r w:rsidR="00845F0C" w:rsidRPr="00845F0C">
        <w:t>of</w:t>
      </w:r>
      <w:proofErr w:type="spellEnd"/>
      <w:r w:rsidR="00845F0C" w:rsidRPr="00845F0C">
        <w:t xml:space="preserve"> </w:t>
      </w:r>
      <w:proofErr w:type="spellStart"/>
      <w:r w:rsidR="00845F0C" w:rsidRPr="00845F0C">
        <w:t>the</w:t>
      </w:r>
      <w:proofErr w:type="spellEnd"/>
      <w:r w:rsidR="00845F0C" w:rsidRPr="00845F0C">
        <w:t xml:space="preserve"> </w:t>
      </w:r>
      <w:proofErr w:type="spellStart"/>
      <w:r w:rsidR="00845F0C" w:rsidRPr="00845F0C">
        <w:t>Groupe</w:t>
      </w:r>
      <w:proofErr w:type="spellEnd"/>
      <w:r w:rsidR="00845F0C" w:rsidRPr="00845F0C">
        <w:t xml:space="preserve"> des </w:t>
      </w:r>
      <w:proofErr w:type="spellStart"/>
      <w:r w:rsidR="00845F0C" w:rsidRPr="00845F0C">
        <w:t>Cartothécaires</w:t>
      </w:r>
      <w:proofErr w:type="spellEnd"/>
      <w:r w:rsidR="00845F0C">
        <w:t>«</w:t>
      </w:r>
      <w:r w:rsidR="00845F0C" w:rsidRPr="00845F0C">
        <w:t xml:space="preserve">, Ljubljana, </w:t>
      </w:r>
      <w:proofErr w:type="spellStart"/>
      <w:r w:rsidR="00845F0C" w:rsidRPr="00845F0C">
        <w:t>Slovenia</w:t>
      </w:r>
      <w:proofErr w:type="spellEnd"/>
      <w:r w:rsidR="00845F0C" w:rsidRPr="00845F0C">
        <w:t>, 22. - 24. 5. 2014</w:t>
      </w:r>
      <w:r w:rsidR="00845F0C">
        <w:t xml:space="preserve">, </w:t>
      </w:r>
      <w:r w:rsidRPr="00A53219">
        <w:t>na temo urejanja arhivov kart</w:t>
      </w:r>
      <w:r>
        <w:t xml:space="preserve"> v sodelovanju s Fakulteto za gradbeništvo in geodezijo v Ljubljani</w:t>
      </w:r>
      <w:r w:rsidRPr="00A53219">
        <w:t>,</w:t>
      </w:r>
    </w:p>
    <w:p w:rsidR="00BE061E" w:rsidRDefault="00BE061E" w:rsidP="00845F0C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 w:rsidRPr="00845F0C">
        <w:t>Več kot 1</w:t>
      </w:r>
      <w:r w:rsidR="00845F0C" w:rsidRPr="00845F0C">
        <w:t>4</w:t>
      </w:r>
      <w:r w:rsidRPr="00845F0C">
        <w:t xml:space="preserve"> novih ali prenovljenih kart za orientacijski tek</w:t>
      </w:r>
      <w:r w:rsidR="00845F0C" w:rsidRPr="00845F0C">
        <w:t xml:space="preserve"> v skupni površini cca. 27km</w:t>
      </w:r>
      <w:r w:rsidR="00845F0C" w:rsidRPr="00845F0C">
        <w:rPr>
          <w:vertAlign w:val="superscript"/>
        </w:rPr>
        <w:t>2</w:t>
      </w:r>
      <w:r w:rsidR="00845F0C">
        <w:t>.</w:t>
      </w:r>
      <w:r w:rsidRPr="00845F0C">
        <w:t xml:space="preserve"> </w:t>
      </w:r>
    </w:p>
    <w:p w:rsidR="00A53219" w:rsidRDefault="00A53219" w:rsidP="00A53219">
      <w:pPr>
        <w:pStyle w:val="Heading2"/>
      </w:pPr>
      <w:r>
        <w:lastRenderedPageBreak/>
        <w:t>Reprezentance</w:t>
      </w:r>
    </w:p>
    <w:p w:rsidR="00E1685E" w:rsidRDefault="00E1685E" w:rsidP="00E1685E">
      <w:r>
        <w:t>V letu 2014 so reprezentance postavile kar nekaj zgodovinskih mejnikov. Prva opazka je namenjena krepkemu povečanju kandidatov za reprezentanco, pri čemer je bilo potrebno po dolgem času prvič razmišljati tudi o dejanskem selekcioniranju tekmovalcev. Druga opazka je namenjena članski reprezentanci, kjer nikakor ne moremo več govoriti o dominanci nekaj posameznikov v reprezentanci. Napredek je predvsem posledica povečanja kvalitete in količine dela ter potrditve naših usmeritev (predvsem na podlagi izobraževanj v preteklem obdobju). Med mladinci je zelo močna ekipa v kategoriji M20</w:t>
      </w:r>
      <w:r w:rsidR="00AC086D">
        <w:t>, ki v prihajajočih letih napoveduje še dodatno poživitev znotraj članske reprezentance.</w:t>
      </w:r>
    </w:p>
    <w:p w:rsidR="00AC086D" w:rsidRDefault="00AC086D" w:rsidP="00E1685E"/>
    <w:p w:rsidR="00AC086D" w:rsidRDefault="00AC086D" w:rsidP="00E1685E">
      <w:r>
        <w:t xml:space="preserve">V nadaljevanju je nanizanih nekaj večjih uspehov naših </w:t>
      </w:r>
      <w:proofErr w:type="spellStart"/>
      <w:r>
        <w:t>reprezentatov</w:t>
      </w:r>
      <w:proofErr w:type="spellEnd"/>
      <w:r>
        <w:t>. Izboljšanih je bilo kar nekaj najboljših slovenskih uvrstitev v zgodovini OT. Samozavest reprezentance se krepi postopoma in tako rastejo tudi uspehi.</w:t>
      </w:r>
    </w:p>
    <w:p w:rsidR="00AC086D" w:rsidRDefault="00AC086D" w:rsidP="00E1685E"/>
    <w:p w:rsidR="00AC086D" w:rsidRDefault="00AC086D" w:rsidP="00E1685E">
      <w:r>
        <w:t xml:space="preserve">Čeprav bosta izbrisana iz letnih pregledov, pa je potrebno omeniti še 2 zanimiva uspeha naših tekmovalcev, ki sta dala signal, da smo v Sloveniji sposobni tudi kosanja s svetovno elito. Peter Tušar je na Evropskem prvenstvu za mlajše mladinske na prvi predaji na kontrolo za gledalce prišel kot prvi, Mojca </w:t>
      </w:r>
      <w:proofErr w:type="spellStart"/>
      <w:r>
        <w:t>Flerin</w:t>
      </w:r>
      <w:proofErr w:type="spellEnd"/>
      <w:r>
        <w:t xml:space="preserve"> na vojaškem prvenstvu pa je s prvo predajo opravila kot 3. Čeprav neuradna, sta to dosežka, ki sta udeležencem teh prvenstev Slovenijo prikazala v drugačni luči.</w:t>
      </w:r>
    </w:p>
    <w:p w:rsidR="00E1685E" w:rsidRPr="00E1685E" w:rsidRDefault="00E1685E" w:rsidP="00E1685E"/>
    <w:p w:rsidR="00A53219" w:rsidRDefault="00A53219" w:rsidP="00A53219">
      <w:pPr>
        <w:pStyle w:val="Heading3"/>
      </w:pPr>
      <w:r>
        <w:t>Članska reprezentanca v OT</w:t>
      </w:r>
    </w:p>
    <w:p w:rsidR="00A53219" w:rsidRDefault="00A53219" w:rsidP="00A53219"/>
    <w:p w:rsidR="00E17EA4" w:rsidRPr="00E17EA4" w:rsidRDefault="00E17EA4" w:rsidP="00A53219">
      <w:pPr>
        <w:rPr>
          <w:b/>
        </w:rPr>
      </w:pPr>
      <w:r w:rsidRPr="00E17EA4">
        <w:rPr>
          <w:b/>
        </w:rPr>
        <w:t>WOC (Svetovno prvenstvo v OT)</w:t>
      </w:r>
    </w:p>
    <w:p w:rsidR="00E17EA4" w:rsidRPr="00A53219" w:rsidRDefault="00E17EA4" w:rsidP="00A53219"/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56./84 – Andraž Hribar – najboljši SLO rezultat (</w:t>
      </w:r>
      <w:proofErr w:type="spellStart"/>
      <w:r>
        <w:t>long</w:t>
      </w:r>
      <w:proofErr w:type="spellEnd"/>
      <w:r>
        <w:t>)</w:t>
      </w: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68./83 – Jaka </w:t>
      </w:r>
      <w:proofErr w:type="spellStart"/>
      <w:r>
        <w:t>Piltaver</w:t>
      </w:r>
      <w:proofErr w:type="spellEnd"/>
      <w:r>
        <w:t xml:space="preserve"> – najboljši (edini) SLO rezultat (</w:t>
      </w:r>
      <w:proofErr w:type="spellStart"/>
      <w:r>
        <w:t>middle</w:t>
      </w:r>
      <w:proofErr w:type="spellEnd"/>
      <w:r>
        <w:t>)</w:t>
      </w: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61./70 – Mojca </w:t>
      </w:r>
      <w:proofErr w:type="spellStart"/>
      <w:r>
        <w:t>Flerin</w:t>
      </w:r>
      <w:proofErr w:type="spellEnd"/>
      <w:r>
        <w:t xml:space="preserve"> – najboljši (edini) SLO rezultat (</w:t>
      </w:r>
      <w:proofErr w:type="spellStart"/>
      <w:r>
        <w:t>middle</w:t>
      </w:r>
      <w:proofErr w:type="spellEnd"/>
      <w:r>
        <w:t>)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E17EA4" w:rsidRPr="00E17EA4" w:rsidRDefault="00E17EA4" w:rsidP="00E17EA4">
      <w:pPr>
        <w:widowControl w:val="0"/>
        <w:tabs>
          <w:tab w:val="left" w:pos="720"/>
        </w:tabs>
        <w:adjustRightInd w:val="0"/>
        <w:rPr>
          <w:b/>
        </w:rPr>
      </w:pPr>
      <w:r w:rsidRPr="00E17EA4">
        <w:rPr>
          <w:b/>
        </w:rPr>
        <w:t>WUOC (Svetovno univerzitetno prvenstvo v OT)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46./97 – Ajda </w:t>
      </w:r>
      <w:proofErr w:type="spellStart"/>
      <w:r>
        <w:t>Flašker</w:t>
      </w:r>
      <w:proofErr w:type="spellEnd"/>
      <w:r>
        <w:t xml:space="preserve"> (</w:t>
      </w:r>
      <w:proofErr w:type="spellStart"/>
      <w:r>
        <w:t>middle</w:t>
      </w:r>
      <w:proofErr w:type="spellEnd"/>
      <w:r>
        <w:t>) – najboljši SLO rezultat (</w:t>
      </w:r>
      <w:proofErr w:type="spellStart"/>
      <w:r>
        <w:t>middle</w:t>
      </w:r>
      <w:proofErr w:type="spellEnd"/>
      <w:r>
        <w:t>) – prva polovica</w:t>
      </w: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45./87 – Ajda </w:t>
      </w:r>
      <w:proofErr w:type="spellStart"/>
      <w:r>
        <w:t>Flašker</w:t>
      </w:r>
      <w:proofErr w:type="spellEnd"/>
      <w:r>
        <w:t xml:space="preserve"> (</w:t>
      </w:r>
      <w:proofErr w:type="spellStart"/>
      <w:r>
        <w:t>long</w:t>
      </w:r>
      <w:proofErr w:type="spellEnd"/>
      <w:r>
        <w:t>) – najboljši SLO rezultat (</w:t>
      </w:r>
      <w:proofErr w:type="spellStart"/>
      <w:r>
        <w:t>long</w:t>
      </w:r>
      <w:proofErr w:type="spellEnd"/>
      <w:r>
        <w:t>)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E17EA4" w:rsidRPr="00E17EA4" w:rsidRDefault="00E17EA4" w:rsidP="00E17EA4">
      <w:pPr>
        <w:widowControl w:val="0"/>
        <w:tabs>
          <w:tab w:val="left" w:pos="720"/>
        </w:tabs>
        <w:adjustRightInd w:val="0"/>
        <w:rPr>
          <w:b/>
        </w:rPr>
      </w:pPr>
      <w:r w:rsidRPr="00E17EA4">
        <w:rPr>
          <w:b/>
        </w:rPr>
        <w:t>CISM WMOC (Svetovno vojaško prvenstvo v OT)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16./80 – Mojca </w:t>
      </w:r>
      <w:proofErr w:type="spellStart"/>
      <w:r>
        <w:t>Flerin</w:t>
      </w:r>
      <w:proofErr w:type="spellEnd"/>
      <w:r>
        <w:t xml:space="preserve"> (</w:t>
      </w:r>
      <w:proofErr w:type="spellStart"/>
      <w:r>
        <w:t>middle</w:t>
      </w:r>
      <w:proofErr w:type="spellEnd"/>
      <w:r>
        <w:t>) – najboljši SLO rezultat (</w:t>
      </w:r>
      <w:proofErr w:type="spellStart"/>
      <w:r>
        <w:t>middle</w:t>
      </w:r>
      <w:proofErr w:type="spellEnd"/>
      <w:r>
        <w:t>)</w:t>
      </w: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14./80 – Mojca </w:t>
      </w:r>
      <w:proofErr w:type="spellStart"/>
      <w:r>
        <w:t>Flerin</w:t>
      </w:r>
      <w:proofErr w:type="spellEnd"/>
      <w:r>
        <w:t xml:space="preserve"> (</w:t>
      </w:r>
      <w:proofErr w:type="spellStart"/>
      <w:r>
        <w:t>long</w:t>
      </w:r>
      <w:proofErr w:type="spellEnd"/>
      <w:r>
        <w:t>) – najboljši SLO rezultat doslej</w:t>
      </w:r>
    </w:p>
    <w:p w:rsidR="00E17EA4" w:rsidRDefault="00E17EA4" w:rsidP="00E17EA4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38./180 – David Rihtarič (</w:t>
      </w:r>
      <w:proofErr w:type="spellStart"/>
      <w:r>
        <w:t>long</w:t>
      </w:r>
      <w:proofErr w:type="spellEnd"/>
      <w:r>
        <w:t>) – najboljši moški SLO rezultat doslej</w:t>
      </w:r>
    </w:p>
    <w:p w:rsidR="00E17EA4" w:rsidRPr="00E17EA4" w:rsidRDefault="00E17EA4" w:rsidP="00E17EA4">
      <w:pPr>
        <w:widowControl w:val="0"/>
        <w:tabs>
          <w:tab w:val="left" w:pos="720"/>
        </w:tabs>
        <w:adjustRightInd w:val="0"/>
        <w:rPr>
          <w:b/>
        </w:rPr>
      </w:pPr>
      <w:r w:rsidRPr="00E17EA4">
        <w:rPr>
          <w:b/>
        </w:rPr>
        <w:lastRenderedPageBreak/>
        <w:t>AA (Pokal Alpe Adria)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BE061E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Pokal Alpe Adria v Italiji </w:t>
      </w:r>
      <w:r w:rsidR="00BE061E">
        <w:t>(</w:t>
      </w:r>
      <w:r>
        <w:t>skupno 3</w:t>
      </w:r>
      <w:r w:rsidR="00BE061E">
        <w:t>.</w:t>
      </w:r>
      <w:r>
        <w:t xml:space="preserve"> </w:t>
      </w:r>
      <w:r w:rsidR="00BE061E">
        <w:t>mesto</w:t>
      </w:r>
      <w:r>
        <w:t>)</w:t>
      </w: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3./21 – Ana </w:t>
      </w:r>
      <w:proofErr w:type="spellStart"/>
      <w:r>
        <w:t>Pribaković</w:t>
      </w:r>
      <w:proofErr w:type="spellEnd"/>
      <w:r>
        <w:t xml:space="preserve"> Borštnik (W35) – </w:t>
      </w:r>
      <w:proofErr w:type="spellStart"/>
      <w:r>
        <w:t>long</w:t>
      </w:r>
      <w:proofErr w:type="spellEnd"/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3./20 – Aljaž Pavšič (M18) – </w:t>
      </w:r>
      <w:proofErr w:type="spellStart"/>
      <w:r>
        <w:t>long</w:t>
      </w:r>
      <w:proofErr w:type="spellEnd"/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3./29 – Mojca </w:t>
      </w:r>
      <w:proofErr w:type="spellStart"/>
      <w:r>
        <w:t>Flerin</w:t>
      </w:r>
      <w:proofErr w:type="spellEnd"/>
      <w:r>
        <w:t xml:space="preserve"> (W21) – </w:t>
      </w:r>
      <w:proofErr w:type="spellStart"/>
      <w:r>
        <w:t>middle</w:t>
      </w:r>
      <w:proofErr w:type="spellEnd"/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1./20 – Ana </w:t>
      </w:r>
      <w:proofErr w:type="spellStart"/>
      <w:r>
        <w:t>Pribaković</w:t>
      </w:r>
      <w:proofErr w:type="spellEnd"/>
      <w:r>
        <w:t xml:space="preserve"> Borštnik (W35) – </w:t>
      </w:r>
      <w:proofErr w:type="spellStart"/>
      <w:r>
        <w:t>middle</w:t>
      </w:r>
      <w:proofErr w:type="spellEnd"/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E17EA4" w:rsidRDefault="00E17EA4" w:rsidP="00BE061E">
      <w:pPr>
        <w:widowControl w:val="0"/>
        <w:tabs>
          <w:tab w:val="left" w:pos="720"/>
        </w:tabs>
        <w:adjustRightInd w:val="0"/>
        <w:rPr>
          <w:b/>
        </w:rPr>
      </w:pPr>
      <w:r>
        <w:rPr>
          <w:b/>
        </w:rPr>
        <w:t>SEEOC (Prvenstvo južne in jugo-vzhodne Evrope v OT)</w:t>
      </w:r>
    </w:p>
    <w:p w:rsidR="00E17EA4" w:rsidRDefault="00E17EA4" w:rsidP="00BE061E">
      <w:pPr>
        <w:widowControl w:val="0"/>
        <w:tabs>
          <w:tab w:val="left" w:pos="720"/>
        </w:tabs>
        <w:adjustRightInd w:val="0"/>
      </w:pPr>
    </w:p>
    <w:p w:rsidR="00E17EA4" w:rsidRPr="00A43E21" w:rsidRDefault="00E17EA4" w:rsidP="009602CD">
      <w:pPr>
        <w:numPr>
          <w:ilvl w:val="0"/>
          <w:numId w:val="5"/>
        </w:numPr>
        <w:spacing w:line="293" w:lineRule="atLeast"/>
        <w:rPr>
          <w:rFonts w:eastAsia="Times New Roman" w:cs="Arial"/>
          <w:color w:val="000000"/>
          <w:szCs w:val="20"/>
          <w:lang w:eastAsia="sl-SI"/>
        </w:rPr>
      </w:pPr>
      <w:r w:rsidRPr="00A43E21">
        <w:rPr>
          <w:rFonts w:eastAsia="Times New Roman" w:cs="Arial"/>
          <w:color w:val="000000"/>
          <w:szCs w:val="20"/>
          <w:lang w:eastAsia="sl-SI"/>
        </w:rPr>
        <w:t>8./39 – Nejc Zorman (</w:t>
      </w:r>
      <w:proofErr w:type="spellStart"/>
      <w:r w:rsidRPr="00A43E21">
        <w:rPr>
          <w:rFonts w:eastAsia="Times New Roman" w:cs="Arial"/>
          <w:color w:val="000000"/>
          <w:szCs w:val="20"/>
          <w:lang w:eastAsia="sl-SI"/>
        </w:rPr>
        <w:t>long</w:t>
      </w:r>
      <w:proofErr w:type="spellEnd"/>
      <w:r w:rsidRPr="00A43E21">
        <w:rPr>
          <w:rFonts w:eastAsia="Times New Roman" w:cs="Arial"/>
          <w:color w:val="000000"/>
          <w:szCs w:val="20"/>
          <w:lang w:eastAsia="sl-SI"/>
        </w:rPr>
        <w:t>) – M21E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E17EA4" w:rsidRPr="00AC086D" w:rsidRDefault="00E17EA4" w:rsidP="00E17EA4">
      <w:pPr>
        <w:widowControl w:val="0"/>
        <w:tabs>
          <w:tab w:val="left" w:pos="720"/>
        </w:tabs>
        <w:adjustRightInd w:val="0"/>
        <w:rPr>
          <w:b/>
        </w:rPr>
      </w:pPr>
      <w:r w:rsidRPr="00AC086D">
        <w:rPr>
          <w:b/>
        </w:rPr>
        <w:t>WRE (Tekme svetovne jakostne lestvice)</w:t>
      </w:r>
    </w:p>
    <w:p w:rsidR="00E17EA4" w:rsidRDefault="00E17EA4" w:rsidP="00E17EA4">
      <w:pPr>
        <w:widowControl w:val="0"/>
        <w:tabs>
          <w:tab w:val="left" w:pos="720"/>
        </w:tabs>
        <w:adjustRightInd w:val="0"/>
      </w:pPr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Najboljše točke:</w:t>
      </w:r>
    </w:p>
    <w:p w:rsidR="00E17EA4" w:rsidRDefault="00E17EA4" w:rsidP="009602CD">
      <w:pPr>
        <w:pStyle w:val="ListParagraph"/>
        <w:widowControl w:val="0"/>
        <w:numPr>
          <w:ilvl w:val="1"/>
          <w:numId w:val="5"/>
        </w:numPr>
        <w:tabs>
          <w:tab w:val="left" w:pos="720"/>
        </w:tabs>
        <w:adjustRightInd w:val="0"/>
      </w:pPr>
      <w:proofErr w:type="spellStart"/>
      <w:r>
        <w:t>long</w:t>
      </w:r>
      <w:proofErr w:type="spellEnd"/>
      <w:r>
        <w:t>/</w:t>
      </w:r>
      <w:proofErr w:type="spellStart"/>
      <w:r>
        <w:t>middle</w:t>
      </w:r>
      <w:proofErr w:type="spellEnd"/>
      <w:r>
        <w:t xml:space="preserve">: 966 točk – David Rihtarič – CISM WMOC </w:t>
      </w:r>
      <w:proofErr w:type="spellStart"/>
      <w:r>
        <w:t>long</w:t>
      </w:r>
      <w:proofErr w:type="spellEnd"/>
    </w:p>
    <w:p w:rsidR="00E17EA4" w:rsidRDefault="00E17EA4" w:rsidP="009602CD">
      <w:pPr>
        <w:pStyle w:val="ListParagraph"/>
        <w:widowControl w:val="0"/>
        <w:numPr>
          <w:ilvl w:val="1"/>
          <w:numId w:val="5"/>
        </w:numPr>
        <w:tabs>
          <w:tab w:val="left" w:pos="720"/>
        </w:tabs>
        <w:adjustRightInd w:val="0"/>
      </w:pPr>
      <w:r>
        <w:t>sprint: 995 točk – Andraž Hribar – WOC kvalifikacije</w:t>
      </w:r>
    </w:p>
    <w:p w:rsidR="00E17EA4" w:rsidRDefault="00E17EA4" w:rsidP="009602CD">
      <w:pPr>
        <w:pStyle w:val="ListParagraph"/>
        <w:widowControl w:val="0"/>
        <w:numPr>
          <w:ilvl w:val="1"/>
          <w:numId w:val="5"/>
        </w:numPr>
        <w:tabs>
          <w:tab w:val="left" w:pos="720"/>
        </w:tabs>
        <w:adjustRightInd w:val="0"/>
      </w:pPr>
      <w:proofErr w:type="spellStart"/>
      <w:r>
        <w:t>long</w:t>
      </w:r>
      <w:proofErr w:type="spellEnd"/>
      <w:r>
        <w:t>/</w:t>
      </w:r>
      <w:proofErr w:type="spellStart"/>
      <w:r>
        <w:t>middle</w:t>
      </w:r>
      <w:proofErr w:type="spellEnd"/>
      <w:r>
        <w:t xml:space="preserve">: 894 točk – Mojca </w:t>
      </w:r>
      <w:proofErr w:type="spellStart"/>
      <w:r>
        <w:t>Flerin</w:t>
      </w:r>
      <w:proofErr w:type="spellEnd"/>
      <w:r>
        <w:t xml:space="preserve"> – CISM WMOC </w:t>
      </w:r>
      <w:proofErr w:type="spellStart"/>
      <w:r>
        <w:t>middle</w:t>
      </w:r>
      <w:proofErr w:type="spellEnd"/>
    </w:p>
    <w:p w:rsidR="00E17EA4" w:rsidRDefault="00E17EA4" w:rsidP="009602CD">
      <w:pPr>
        <w:pStyle w:val="ListParagraph"/>
        <w:widowControl w:val="0"/>
        <w:numPr>
          <w:ilvl w:val="1"/>
          <w:numId w:val="5"/>
        </w:numPr>
        <w:tabs>
          <w:tab w:val="left" w:pos="720"/>
        </w:tabs>
        <w:adjustRightInd w:val="0"/>
      </w:pPr>
      <w:r>
        <w:t xml:space="preserve">sprint: 866 točk – Ajda </w:t>
      </w:r>
      <w:proofErr w:type="spellStart"/>
      <w:r>
        <w:t>Flašker</w:t>
      </w:r>
      <w:proofErr w:type="spellEnd"/>
      <w:r>
        <w:t xml:space="preserve"> – AA sprint </w:t>
      </w:r>
      <w:proofErr w:type="spellStart"/>
      <w:r>
        <w:t>Conegliano</w:t>
      </w:r>
      <w:proofErr w:type="spellEnd"/>
    </w:p>
    <w:p w:rsidR="00E17EA4" w:rsidRDefault="00E17EA4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Zmage:</w:t>
      </w:r>
    </w:p>
    <w:p w:rsidR="00E17EA4" w:rsidRPr="00E17EA4" w:rsidRDefault="00E17EA4" w:rsidP="009602CD">
      <w:pPr>
        <w:pStyle w:val="ListParagraph"/>
        <w:widowControl w:val="0"/>
        <w:numPr>
          <w:ilvl w:val="1"/>
          <w:numId w:val="5"/>
        </w:numPr>
        <w:tabs>
          <w:tab w:val="left" w:pos="720"/>
        </w:tabs>
        <w:adjustRightInd w:val="0"/>
      </w:pPr>
      <w:r>
        <w:t xml:space="preserve">Mojca </w:t>
      </w:r>
      <w:proofErr w:type="spellStart"/>
      <w:r>
        <w:t>Flerin</w:t>
      </w:r>
      <w:proofErr w:type="spellEnd"/>
      <w:r>
        <w:t xml:space="preserve"> – </w:t>
      </w:r>
      <w:proofErr w:type="spellStart"/>
      <w:r>
        <w:t>Slovenia</w:t>
      </w:r>
      <w:proofErr w:type="spellEnd"/>
      <w:r>
        <w:t xml:space="preserve"> in 3 </w:t>
      </w:r>
      <w:proofErr w:type="spellStart"/>
      <w:r>
        <w:t>days</w:t>
      </w:r>
      <w:proofErr w:type="spellEnd"/>
      <w:r>
        <w:t xml:space="preserve"> (</w:t>
      </w:r>
      <w:proofErr w:type="spellStart"/>
      <w:r>
        <w:t>middle</w:t>
      </w:r>
      <w:proofErr w:type="spellEnd"/>
      <w:r>
        <w:t>)</w:t>
      </w:r>
    </w:p>
    <w:p w:rsidR="00E17EA4" w:rsidRDefault="00E17EA4" w:rsidP="00BE061E">
      <w:pPr>
        <w:widowControl w:val="0"/>
        <w:tabs>
          <w:tab w:val="left" w:pos="720"/>
        </w:tabs>
        <w:adjustRightInd w:val="0"/>
      </w:pPr>
    </w:p>
    <w:p w:rsidR="00A53219" w:rsidRDefault="00A53219" w:rsidP="00A53219">
      <w:pPr>
        <w:pStyle w:val="Heading3"/>
      </w:pPr>
      <w:r>
        <w:t>Mladinska reprezentanca v OT</w:t>
      </w:r>
    </w:p>
    <w:p w:rsidR="00A53219" w:rsidRDefault="00A53219" w:rsidP="00A53219"/>
    <w:p w:rsidR="00E17EA4" w:rsidRPr="00E17EA4" w:rsidRDefault="00E17EA4" w:rsidP="00A53219">
      <w:pPr>
        <w:rPr>
          <w:b/>
        </w:rPr>
      </w:pPr>
      <w:r w:rsidRPr="00E17EA4">
        <w:rPr>
          <w:b/>
        </w:rPr>
        <w:t>Priprave in udeležbe na večjih tekmovanjih:</w:t>
      </w:r>
    </w:p>
    <w:p w:rsidR="00E17EA4" w:rsidRPr="00A53219" w:rsidRDefault="00E17EA4" w:rsidP="00A53219"/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 xml:space="preserve">Priprave: izpeljanih </w:t>
      </w:r>
      <w:r w:rsidR="00E17EA4">
        <w:t>5</w:t>
      </w:r>
      <w:r>
        <w:t xml:space="preserve"> trening kampov</w:t>
      </w:r>
      <w:r w:rsidR="00E17EA4">
        <w:t>, 4 testiranja in večje število posameznih treningov</w:t>
      </w:r>
      <w:r>
        <w:t>,</w:t>
      </w:r>
    </w:p>
    <w:p w:rsidR="00BE061E" w:rsidRDefault="00E17EA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J</w:t>
      </w:r>
      <w:r w:rsidR="00BE061E">
        <w:t>WOC- evrops</w:t>
      </w:r>
      <w:r>
        <w:t>ko mladinsko prvenstvo julija v Bolgariji</w:t>
      </w:r>
      <w:r w:rsidR="00BE061E">
        <w:t>,</w:t>
      </w:r>
    </w:p>
    <w:p w:rsidR="00BE061E" w:rsidRDefault="00BE061E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EYOC - evropsko prvenstvo za mlajše</w:t>
      </w:r>
      <w:r w:rsidR="00E17EA4">
        <w:t xml:space="preserve"> mladince junija v Makedoniji</w:t>
      </w:r>
    </w:p>
    <w:p w:rsidR="00BE061E" w:rsidRDefault="00E17EA4" w:rsidP="009602CD">
      <w:pPr>
        <w:pStyle w:val="ListParagraph"/>
        <w:widowControl w:val="0"/>
        <w:numPr>
          <w:ilvl w:val="0"/>
          <w:numId w:val="3"/>
        </w:numPr>
        <w:adjustRightInd w:val="0"/>
        <w:ind w:left="709" w:hanging="349"/>
      </w:pPr>
      <w:r>
        <w:t>SEEOC – prvenstvo južne in JV Evrope avgusta v Srbiji</w:t>
      </w:r>
    </w:p>
    <w:p w:rsidR="00E17EA4" w:rsidRPr="00A43E21" w:rsidRDefault="00E17EA4" w:rsidP="00E17EA4">
      <w:pPr>
        <w:spacing w:before="100" w:beforeAutospacing="1" w:after="100" w:afterAutospacing="1" w:line="293" w:lineRule="atLeast"/>
        <w:rPr>
          <w:rFonts w:eastAsia="Times New Roman" w:cs="Arial"/>
          <w:color w:val="000000"/>
          <w:szCs w:val="20"/>
          <w:lang w:eastAsia="sl-SI"/>
        </w:rPr>
      </w:pPr>
      <w:r w:rsidRPr="00A43E21">
        <w:rPr>
          <w:rFonts w:eastAsia="Times New Roman" w:cs="Arial"/>
          <w:b/>
          <w:bCs/>
          <w:color w:val="000000"/>
          <w:szCs w:val="20"/>
          <w:lang w:eastAsia="sl-SI"/>
        </w:rPr>
        <w:t>EYOC:</w:t>
      </w:r>
    </w:p>
    <w:p w:rsidR="00E17EA4" w:rsidRPr="00B50B65" w:rsidRDefault="00E17EA4" w:rsidP="009602CD">
      <w:pPr>
        <w:pStyle w:val="ListParagraph"/>
        <w:numPr>
          <w:ilvl w:val="0"/>
          <w:numId w:val="7"/>
        </w:numPr>
        <w:spacing w:line="293" w:lineRule="atLeast"/>
        <w:ind w:left="709"/>
        <w:rPr>
          <w:rFonts w:eastAsia="Times New Roman" w:cs="Arial"/>
          <w:color w:val="000000"/>
          <w:szCs w:val="20"/>
          <w:lang w:eastAsia="sl-SI"/>
        </w:rPr>
      </w:pPr>
      <w:r w:rsidRPr="00B50B65">
        <w:rPr>
          <w:rFonts w:eastAsia="Times New Roman" w:cs="Arial"/>
          <w:color w:val="000000"/>
          <w:szCs w:val="20"/>
          <w:lang w:eastAsia="sl-SI"/>
        </w:rPr>
        <w:t>49./105 – Blaž Petrovič (M18) – prva polovica (</w:t>
      </w:r>
      <w:proofErr w:type="spellStart"/>
      <w:r w:rsidRPr="00B50B65">
        <w:rPr>
          <w:rFonts w:eastAsia="Times New Roman" w:cs="Arial"/>
          <w:color w:val="000000"/>
          <w:szCs w:val="20"/>
          <w:lang w:eastAsia="sl-SI"/>
        </w:rPr>
        <w:t>long</w:t>
      </w:r>
      <w:proofErr w:type="spellEnd"/>
      <w:r w:rsidRPr="00B50B65">
        <w:rPr>
          <w:rFonts w:eastAsia="Times New Roman" w:cs="Arial"/>
          <w:color w:val="000000"/>
          <w:szCs w:val="20"/>
          <w:lang w:eastAsia="sl-SI"/>
        </w:rPr>
        <w:t>)</w:t>
      </w:r>
    </w:p>
    <w:p w:rsidR="00E17EA4" w:rsidRPr="00B50B65" w:rsidRDefault="00E17EA4" w:rsidP="009602CD">
      <w:pPr>
        <w:pStyle w:val="ListParagraph"/>
        <w:numPr>
          <w:ilvl w:val="0"/>
          <w:numId w:val="7"/>
        </w:numPr>
        <w:spacing w:line="293" w:lineRule="atLeast"/>
        <w:ind w:left="709"/>
        <w:rPr>
          <w:rFonts w:eastAsia="Times New Roman" w:cs="Arial"/>
          <w:color w:val="000000"/>
          <w:szCs w:val="20"/>
          <w:lang w:eastAsia="sl-SI"/>
        </w:rPr>
      </w:pPr>
      <w:r w:rsidRPr="00B50B65">
        <w:rPr>
          <w:rFonts w:eastAsia="Times New Roman" w:cs="Arial"/>
          <w:color w:val="000000"/>
          <w:szCs w:val="20"/>
          <w:lang w:eastAsia="sl-SI"/>
        </w:rPr>
        <w:t xml:space="preserve">32./95 – Nuša Jeram (W18) – najboljša slovenska uvrstitev (W18, </w:t>
      </w:r>
      <w:proofErr w:type="spellStart"/>
      <w:r w:rsidRPr="00B50B65">
        <w:rPr>
          <w:rFonts w:eastAsia="Times New Roman" w:cs="Arial"/>
          <w:color w:val="000000"/>
          <w:szCs w:val="20"/>
          <w:lang w:eastAsia="sl-SI"/>
        </w:rPr>
        <w:t>long</w:t>
      </w:r>
      <w:proofErr w:type="spellEnd"/>
      <w:r w:rsidRPr="00B50B65">
        <w:rPr>
          <w:rFonts w:eastAsia="Times New Roman" w:cs="Arial"/>
          <w:color w:val="000000"/>
          <w:szCs w:val="20"/>
          <w:lang w:eastAsia="sl-SI"/>
        </w:rPr>
        <w:t>)</w:t>
      </w:r>
    </w:p>
    <w:p w:rsidR="00E17EA4" w:rsidRPr="00B50B65" w:rsidRDefault="00E17EA4" w:rsidP="009602CD">
      <w:pPr>
        <w:pStyle w:val="ListParagraph"/>
        <w:numPr>
          <w:ilvl w:val="0"/>
          <w:numId w:val="7"/>
        </w:numPr>
        <w:spacing w:line="293" w:lineRule="atLeast"/>
        <w:ind w:left="709"/>
        <w:rPr>
          <w:rFonts w:eastAsia="Times New Roman" w:cs="Arial"/>
          <w:color w:val="000000"/>
          <w:szCs w:val="20"/>
          <w:lang w:eastAsia="sl-SI"/>
        </w:rPr>
      </w:pPr>
      <w:r w:rsidRPr="00B50B65">
        <w:rPr>
          <w:rFonts w:eastAsia="Times New Roman" w:cs="Arial"/>
          <w:color w:val="000000"/>
          <w:szCs w:val="20"/>
          <w:lang w:eastAsia="sl-SI"/>
        </w:rPr>
        <w:t>43./109 – Peter Tušar (M18) – prva polovica (sprint)</w:t>
      </w:r>
    </w:p>
    <w:p w:rsidR="00E17EA4" w:rsidRPr="00B50B65" w:rsidRDefault="00E17EA4" w:rsidP="009602CD">
      <w:pPr>
        <w:pStyle w:val="ListParagraph"/>
        <w:numPr>
          <w:ilvl w:val="0"/>
          <w:numId w:val="7"/>
        </w:numPr>
        <w:spacing w:line="293" w:lineRule="atLeast"/>
        <w:ind w:left="709"/>
        <w:rPr>
          <w:rFonts w:eastAsia="Times New Roman" w:cs="Arial"/>
          <w:color w:val="000000"/>
          <w:szCs w:val="20"/>
          <w:lang w:eastAsia="sl-SI"/>
        </w:rPr>
      </w:pPr>
      <w:r w:rsidRPr="00B50B65">
        <w:rPr>
          <w:rFonts w:eastAsia="Times New Roman" w:cs="Arial"/>
          <w:color w:val="000000"/>
          <w:szCs w:val="20"/>
          <w:lang w:eastAsia="sl-SI"/>
        </w:rPr>
        <w:t xml:space="preserve">13./28 – Peter Tušar, Blaž Petrovič, Žan Luka </w:t>
      </w:r>
      <w:proofErr w:type="spellStart"/>
      <w:r w:rsidRPr="00B50B65">
        <w:rPr>
          <w:rFonts w:eastAsia="Times New Roman" w:cs="Arial"/>
          <w:color w:val="000000"/>
          <w:szCs w:val="20"/>
          <w:lang w:eastAsia="sl-SI"/>
        </w:rPr>
        <w:t>Šumerčki</w:t>
      </w:r>
      <w:proofErr w:type="spellEnd"/>
      <w:r w:rsidRPr="00B50B65">
        <w:rPr>
          <w:rFonts w:eastAsia="Times New Roman" w:cs="Arial"/>
          <w:color w:val="000000"/>
          <w:szCs w:val="20"/>
          <w:lang w:eastAsia="sl-SI"/>
        </w:rPr>
        <w:t xml:space="preserve"> (</w:t>
      </w:r>
      <w:proofErr w:type="spellStart"/>
      <w:r w:rsidRPr="00B50B65">
        <w:rPr>
          <w:rFonts w:eastAsia="Times New Roman" w:cs="Arial"/>
          <w:color w:val="000000"/>
          <w:szCs w:val="20"/>
          <w:lang w:eastAsia="sl-SI"/>
        </w:rPr>
        <w:t>relay</w:t>
      </w:r>
      <w:proofErr w:type="spellEnd"/>
      <w:r w:rsidRPr="00B50B65">
        <w:rPr>
          <w:rFonts w:eastAsia="Times New Roman" w:cs="Arial"/>
          <w:color w:val="000000"/>
          <w:szCs w:val="20"/>
          <w:lang w:eastAsia="sl-SI"/>
        </w:rPr>
        <w:t>) – daleč najboljša slovenska uvrstitev v štafetah na EYOC</w:t>
      </w:r>
    </w:p>
    <w:p w:rsidR="00E17EA4" w:rsidRPr="00B50B65" w:rsidRDefault="00E17EA4" w:rsidP="009602CD">
      <w:pPr>
        <w:pStyle w:val="ListParagraph"/>
        <w:numPr>
          <w:ilvl w:val="0"/>
          <w:numId w:val="7"/>
        </w:numPr>
        <w:spacing w:line="293" w:lineRule="atLeast"/>
        <w:ind w:left="709"/>
        <w:rPr>
          <w:rFonts w:eastAsia="Times New Roman" w:cs="Arial"/>
          <w:color w:val="000000"/>
          <w:szCs w:val="20"/>
          <w:lang w:eastAsia="sl-SI"/>
        </w:rPr>
      </w:pPr>
      <w:r w:rsidRPr="00B50B65">
        <w:rPr>
          <w:rFonts w:eastAsia="Times New Roman" w:cs="Arial"/>
          <w:color w:val="000000"/>
          <w:szCs w:val="20"/>
          <w:lang w:eastAsia="sl-SI"/>
        </w:rPr>
        <w:lastRenderedPageBreak/>
        <w:t>1./29 (na kontroli za gledalce na 1. predaji) – Peter Tušar (</w:t>
      </w:r>
      <w:proofErr w:type="spellStart"/>
      <w:r w:rsidRPr="00B50B65">
        <w:rPr>
          <w:rFonts w:eastAsia="Times New Roman" w:cs="Arial"/>
          <w:color w:val="000000"/>
          <w:szCs w:val="20"/>
          <w:lang w:eastAsia="sl-SI"/>
        </w:rPr>
        <w:t>relay</w:t>
      </w:r>
      <w:proofErr w:type="spellEnd"/>
      <w:r w:rsidRPr="00B50B65">
        <w:rPr>
          <w:rFonts w:eastAsia="Times New Roman" w:cs="Arial"/>
          <w:color w:val="000000"/>
          <w:szCs w:val="20"/>
          <w:lang w:eastAsia="sl-SI"/>
        </w:rPr>
        <w:t>)</w:t>
      </w:r>
    </w:p>
    <w:p w:rsidR="00E17EA4" w:rsidRPr="00A43E21" w:rsidRDefault="00E17EA4" w:rsidP="00E17EA4">
      <w:pPr>
        <w:spacing w:before="100" w:beforeAutospacing="1" w:after="100" w:afterAutospacing="1" w:line="293" w:lineRule="atLeast"/>
        <w:rPr>
          <w:rFonts w:eastAsia="Times New Roman" w:cs="Arial"/>
          <w:color w:val="000000"/>
          <w:szCs w:val="20"/>
          <w:lang w:eastAsia="sl-SI"/>
        </w:rPr>
      </w:pPr>
      <w:r w:rsidRPr="00A43E21">
        <w:rPr>
          <w:rFonts w:eastAsia="Times New Roman" w:cs="Arial"/>
          <w:b/>
          <w:bCs/>
          <w:color w:val="000000"/>
          <w:szCs w:val="20"/>
          <w:lang w:eastAsia="sl-SI"/>
        </w:rPr>
        <w:t>JWOC:</w:t>
      </w:r>
    </w:p>
    <w:p w:rsidR="00E17EA4" w:rsidRPr="00B50B65" w:rsidRDefault="00E17EA4" w:rsidP="009602CD">
      <w:pPr>
        <w:pStyle w:val="ListParagraph"/>
        <w:numPr>
          <w:ilvl w:val="0"/>
          <w:numId w:val="8"/>
        </w:numPr>
        <w:spacing w:line="293" w:lineRule="atLeast"/>
        <w:rPr>
          <w:rFonts w:eastAsia="Times New Roman" w:cs="Arial"/>
          <w:color w:val="000000"/>
          <w:szCs w:val="20"/>
          <w:lang w:eastAsia="sl-SI"/>
        </w:rPr>
      </w:pPr>
      <w:r w:rsidRPr="00B50B65">
        <w:rPr>
          <w:rFonts w:eastAsia="Times New Roman" w:cs="Arial"/>
          <w:color w:val="000000"/>
          <w:szCs w:val="20"/>
          <w:lang w:eastAsia="sl-SI"/>
        </w:rPr>
        <w:t>73./162 – Peter Tušar – prva polovica (</w:t>
      </w:r>
      <w:proofErr w:type="spellStart"/>
      <w:r w:rsidRPr="00B50B65">
        <w:rPr>
          <w:rFonts w:eastAsia="Times New Roman" w:cs="Arial"/>
          <w:color w:val="000000"/>
          <w:szCs w:val="20"/>
          <w:lang w:eastAsia="sl-SI"/>
        </w:rPr>
        <w:t>long</w:t>
      </w:r>
      <w:proofErr w:type="spellEnd"/>
      <w:r w:rsidRPr="00B50B65">
        <w:rPr>
          <w:rFonts w:eastAsia="Times New Roman" w:cs="Arial"/>
          <w:color w:val="000000"/>
          <w:szCs w:val="20"/>
          <w:lang w:eastAsia="sl-SI"/>
        </w:rPr>
        <w:t>)</w:t>
      </w:r>
    </w:p>
    <w:p w:rsidR="00E17EA4" w:rsidRDefault="00E17EA4" w:rsidP="00BE061E">
      <w:pPr>
        <w:widowControl w:val="0"/>
        <w:tabs>
          <w:tab w:val="left" w:pos="720"/>
        </w:tabs>
        <w:adjustRightInd w:val="0"/>
      </w:pPr>
    </w:p>
    <w:p w:rsidR="00E17EA4" w:rsidRDefault="00E17EA4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3"/>
        <w:rPr>
          <w:rStyle w:val="Heading3Char"/>
        </w:rPr>
      </w:pPr>
      <w:r w:rsidRPr="00A53219">
        <w:rPr>
          <w:rStyle w:val="Heading3Char"/>
        </w:rPr>
        <w:t>Reprezentanca v precizni orientaciji</w:t>
      </w:r>
    </w:p>
    <w:p w:rsidR="00A53219" w:rsidRPr="00A53219" w:rsidRDefault="00A53219" w:rsidP="00A53219"/>
    <w:p w:rsidR="00BE061E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Priprave čez celo leto v raznih predelih Slovenije,</w:t>
      </w:r>
    </w:p>
    <w:p w:rsidR="00B50B65" w:rsidRDefault="00B50B65" w:rsidP="00B50B65">
      <w:pPr>
        <w:widowControl w:val="0"/>
        <w:tabs>
          <w:tab w:val="left" w:pos="720"/>
        </w:tabs>
        <w:adjustRightInd w:val="0"/>
      </w:pPr>
    </w:p>
    <w:p w:rsidR="00B50B65" w:rsidRDefault="00B50B65" w:rsidP="00B50B65">
      <w:pPr>
        <w:widowControl w:val="0"/>
        <w:tabs>
          <w:tab w:val="left" w:pos="720"/>
        </w:tabs>
        <w:adjustRightInd w:val="0"/>
      </w:pPr>
      <w:r>
        <w:t>Uspehi:</w:t>
      </w:r>
    </w:p>
    <w:p w:rsidR="00B50B65" w:rsidRDefault="00B50B65" w:rsidP="00B50B65">
      <w:pPr>
        <w:widowControl w:val="0"/>
        <w:tabs>
          <w:tab w:val="left" w:pos="720"/>
        </w:tabs>
        <w:adjustRightInd w:val="0"/>
      </w:pPr>
    </w:p>
    <w:p w:rsidR="00B50B65" w:rsidRPr="00B50B65" w:rsidRDefault="00B50B65" w:rsidP="009602CD">
      <w:pPr>
        <w:pStyle w:val="ListParagraph"/>
        <w:numPr>
          <w:ilvl w:val="0"/>
          <w:numId w:val="6"/>
        </w:numPr>
        <w:spacing w:after="160" w:line="259" w:lineRule="auto"/>
      </w:pPr>
      <w:r w:rsidRPr="00B50B65">
        <w:t xml:space="preserve">5. mesto Mateja </w:t>
      </w:r>
      <w:proofErr w:type="spellStart"/>
      <w:r w:rsidRPr="00B50B65">
        <w:t>Keresteš</w:t>
      </w:r>
      <w:proofErr w:type="spellEnd"/>
      <w:r w:rsidRPr="00B50B65">
        <w:t xml:space="preserve"> - 12. tekma Evropskega pokala</w:t>
      </w:r>
    </w:p>
    <w:p w:rsidR="00B50B65" w:rsidRPr="00B50B65" w:rsidRDefault="00B50B65" w:rsidP="009602CD">
      <w:pPr>
        <w:pStyle w:val="ListParagraph"/>
        <w:numPr>
          <w:ilvl w:val="0"/>
          <w:numId w:val="6"/>
        </w:numPr>
        <w:spacing w:after="160" w:line="259" w:lineRule="auto"/>
      </w:pPr>
      <w:r w:rsidRPr="00B50B65">
        <w:t xml:space="preserve">6. mesto Krešo </w:t>
      </w:r>
      <w:proofErr w:type="spellStart"/>
      <w:r w:rsidRPr="00B50B65">
        <w:t>Keresteš</w:t>
      </w:r>
      <w:proofErr w:type="spellEnd"/>
      <w:r w:rsidRPr="00B50B65">
        <w:t xml:space="preserve"> - 11. tekma Evropskega pokala</w:t>
      </w:r>
    </w:p>
    <w:p w:rsidR="00B50B65" w:rsidRPr="00B50B65" w:rsidRDefault="00B50B65" w:rsidP="009602CD">
      <w:pPr>
        <w:pStyle w:val="ListParagraph"/>
        <w:numPr>
          <w:ilvl w:val="0"/>
          <w:numId w:val="6"/>
        </w:numPr>
        <w:spacing w:after="160" w:line="259" w:lineRule="auto"/>
      </w:pPr>
      <w:r w:rsidRPr="00B50B65">
        <w:t xml:space="preserve">8. mesto Krešo </w:t>
      </w:r>
      <w:proofErr w:type="spellStart"/>
      <w:r w:rsidRPr="00B50B65">
        <w:t>Keresteš</w:t>
      </w:r>
      <w:proofErr w:type="spellEnd"/>
      <w:r w:rsidRPr="00B50B65">
        <w:t xml:space="preserve"> - Svetovno prvenstvo, </w:t>
      </w:r>
      <w:proofErr w:type="spellStart"/>
      <w:r w:rsidRPr="00B50B65">
        <w:t>PreO</w:t>
      </w:r>
      <w:proofErr w:type="spellEnd"/>
    </w:p>
    <w:p w:rsidR="00B50B65" w:rsidRPr="00A43E21" w:rsidRDefault="00B50B65" w:rsidP="009602CD">
      <w:pPr>
        <w:pStyle w:val="ListParagraph"/>
        <w:numPr>
          <w:ilvl w:val="0"/>
          <w:numId w:val="6"/>
        </w:numPr>
        <w:spacing w:after="160" w:line="259" w:lineRule="auto"/>
      </w:pPr>
      <w:r w:rsidRPr="00A43E21">
        <w:t>17. mesto Emil Kacin - 11. tekma Evropskega pokala</w:t>
      </w:r>
    </w:p>
    <w:p w:rsidR="00B50B65" w:rsidRPr="00A43E21" w:rsidRDefault="00B50B65" w:rsidP="009602CD">
      <w:pPr>
        <w:pStyle w:val="ListParagraph"/>
        <w:numPr>
          <w:ilvl w:val="0"/>
          <w:numId w:val="6"/>
        </w:numPr>
        <w:spacing w:after="160" w:line="259" w:lineRule="auto"/>
      </w:pPr>
      <w:r w:rsidRPr="00A43E21">
        <w:t xml:space="preserve">18. mesto Krešo </w:t>
      </w:r>
      <w:proofErr w:type="spellStart"/>
      <w:r w:rsidRPr="00A43E21">
        <w:t>Keresteš</w:t>
      </w:r>
      <w:proofErr w:type="spellEnd"/>
      <w:r w:rsidRPr="00A43E21">
        <w:t xml:space="preserve"> - Svetovno prvenstvo, </w:t>
      </w:r>
      <w:proofErr w:type="spellStart"/>
      <w:r w:rsidRPr="00A43E21">
        <w:t>TempO</w:t>
      </w:r>
      <w:proofErr w:type="spellEnd"/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A53219" w:rsidRDefault="00BE061E" w:rsidP="00A53219">
      <w:pPr>
        <w:pStyle w:val="Heading2"/>
      </w:pPr>
      <w:r>
        <w:t>Oprema</w:t>
      </w:r>
    </w:p>
    <w:p w:rsidR="00A53219" w:rsidRPr="00A53219" w:rsidRDefault="00A53219" w:rsidP="00A53219"/>
    <w:p w:rsidR="00BE061E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Vzdrževanje in posodabljanje sistema </w:t>
      </w:r>
      <w:proofErr w:type="spellStart"/>
      <w:r>
        <w:t>SportIdent</w:t>
      </w:r>
      <w:proofErr w:type="spellEnd"/>
      <w:r>
        <w:t xml:space="preserve"> </w:t>
      </w:r>
    </w:p>
    <w:p w:rsidR="00BE061E" w:rsidRDefault="00BE061E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A53219">
      <w:pPr>
        <w:pStyle w:val="Heading2"/>
      </w:pPr>
      <w:r>
        <w:t>Propaganda</w:t>
      </w:r>
    </w:p>
    <w:p w:rsidR="00A53219" w:rsidRPr="00A53219" w:rsidRDefault="00A53219" w:rsidP="00A53219"/>
    <w:p w:rsidR="00655A08" w:rsidRDefault="00BE061E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 xml:space="preserve">ažurno urejanje in razvijanje domače strani OZS: </w:t>
      </w:r>
      <w:hyperlink r:id="rId8" w:history="1">
        <w:r w:rsidR="00A53219" w:rsidRPr="00AA2594">
          <w:rPr>
            <w:rStyle w:val="Hyperlink"/>
          </w:rPr>
          <w:t>http://www.orientacijska-zveza.si/</w:t>
        </w:r>
      </w:hyperlink>
    </w:p>
    <w:p w:rsidR="00A53219" w:rsidRDefault="00A53219" w:rsidP="009602CD">
      <w:pPr>
        <w:pStyle w:val="ListParagraph"/>
        <w:widowControl w:val="0"/>
        <w:numPr>
          <w:ilvl w:val="0"/>
          <w:numId w:val="3"/>
        </w:numPr>
        <w:tabs>
          <w:tab w:val="left" w:pos="720"/>
        </w:tabs>
        <w:adjustRightInd w:val="0"/>
      </w:pPr>
      <w:r>
        <w:t>izdelava brošur za promocijo OT in distribucija predvsem med mladimi (1000 kom)</w:t>
      </w:r>
    </w:p>
    <w:p w:rsidR="00655A08" w:rsidRDefault="00655A08" w:rsidP="00BE061E">
      <w:pPr>
        <w:widowControl w:val="0"/>
        <w:tabs>
          <w:tab w:val="left" w:pos="720"/>
        </w:tabs>
        <w:adjustRightInd w:val="0"/>
      </w:pPr>
    </w:p>
    <w:p w:rsidR="00BE061E" w:rsidRDefault="00BE061E" w:rsidP="00BE061E">
      <w:pPr>
        <w:pStyle w:val="Heading1"/>
      </w:pPr>
      <w:r>
        <w:t>Računovodski izkazi za leto 2014 s pojasnili</w:t>
      </w:r>
    </w:p>
    <w:p w:rsidR="00AF36A7" w:rsidRDefault="00AF36A7" w:rsidP="00AF36A7">
      <w:r>
        <w:t>Računovodski izkazi za leto 2015 s pojasnili so predstavljeni v posebnem dokumentu.</w:t>
      </w:r>
      <w:r w:rsidR="00845F0C">
        <w:t xml:space="preserve"> Skupni obseg poslovanja je ostal na približno enaki ravni kot v letu 2013, pri čemer je potrebno izpostaviti, da na soda leta nimamo opravka z odpravo na svetovno šolsko prvenstvo, kar bi efektivno pomenilo, da se je obseg poslovanja povečal. </w:t>
      </w:r>
    </w:p>
    <w:p w:rsidR="00845F0C" w:rsidRDefault="00845F0C" w:rsidP="00AF36A7"/>
    <w:p w:rsidR="00845F0C" w:rsidRDefault="00845F0C" w:rsidP="00AF36A7">
      <w:r>
        <w:t>Velja izpostaviti naslednje:</w:t>
      </w:r>
    </w:p>
    <w:p w:rsidR="00845F0C" w:rsidRDefault="00845F0C" w:rsidP="00AF36A7"/>
    <w:p w:rsidR="00845F0C" w:rsidRDefault="00845F0C" w:rsidP="00845F0C">
      <w:pPr>
        <w:pStyle w:val="ListParagraph"/>
        <w:numPr>
          <w:ilvl w:val="0"/>
          <w:numId w:val="3"/>
        </w:numPr>
        <w:ind w:left="709" w:hanging="349"/>
      </w:pPr>
      <w:r>
        <w:lastRenderedPageBreak/>
        <w:t>dotacija Ministrstva za izobraževanje znanost in šport v skupni višini 9.719 EUR je bila 4,5-krat vija kot pretekla leta,</w:t>
      </w:r>
    </w:p>
    <w:p w:rsidR="00845F0C" w:rsidRDefault="00845F0C" w:rsidP="00845F0C">
      <w:pPr>
        <w:pStyle w:val="ListParagraph"/>
        <w:numPr>
          <w:ilvl w:val="0"/>
          <w:numId w:val="3"/>
        </w:numPr>
        <w:ind w:left="709" w:hanging="349"/>
      </w:pPr>
      <w:r>
        <w:t>prvič smo prejeli dotacijo 409 EUR preko (avstrijske) Štajerske zveze za OT za podporo pri udeležbi mlajših mladincev na trening kampu »Alpe Adria«,</w:t>
      </w:r>
    </w:p>
    <w:p w:rsidR="00845F0C" w:rsidRDefault="00845F0C" w:rsidP="00845F0C">
      <w:pPr>
        <w:pStyle w:val="ListParagraph"/>
        <w:numPr>
          <w:ilvl w:val="0"/>
          <w:numId w:val="3"/>
        </w:numPr>
        <w:ind w:left="709" w:hanging="349"/>
      </w:pPr>
      <w:r>
        <w:t>sodelovali smo v pripravi več EU projektov (z okoliškimi orientacijskimi zvezami); uspešno je bila prijava le na en projekt mladinske izmenjave, smo pa vzpostavili dobro mrežo partnerjev, kar pomeni več prijav tudi v bodoče,</w:t>
      </w:r>
    </w:p>
    <w:p w:rsidR="00845F0C" w:rsidRPr="00AF36A7" w:rsidRDefault="00845F0C" w:rsidP="00845F0C">
      <w:pPr>
        <w:pStyle w:val="ListParagraph"/>
        <w:numPr>
          <w:ilvl w:val="0"/>
          <w:numId w:val="3"/>
        </w:numPr>
        <w:ind w:left="709" w:hanging="349"/>
      </w:pPr>
      <w:r>
        <w:t xml:space="preserve">kljub temu, da Fundacija za šport ni podprla programa razvoja orientacijskega teka za mlade, smo projekt izpeljali z lastnimi sredstvi in podprli </w:t>
      </w:r>
      <w:r w:rsidR="00CC3B6C">
        <w:t>večje število šol orientacije.</w:t>
      </w:r>
      <w:bookmarkStart w:id="0" w:name="_GoBack"/>
      <w:bookmarkEnd w:id="0"/>
    </w:p>
    <w:p w:rsidR="00655A08" w:rsidRPr="002334DB" w:rsidRDefault="00655A08" w:rsidP="002334DB">
      <w:pPr>
        <w:widowControl w:val="0"/>
        <w:tabs>
          <w:tab w:val="left" w:pos="720"/>
        </w:tabs>
        <w:adjustRightInd w:val="0"/>
      </w:pPr>
    </w:p>
    <w:p w:rsidR="002334DB" w:rsidRPr="002334DB" w:rsidRDefault="00AF36A7" w:rsidP="002334DB">
      <w:pPr>
        <w:widowControl w:val="0"/>
        <w:tabs>
          <w:tab w:val="left" w:pos="720"/>
        </w:tabs>
        <w:adjustRightInd w:val="0"/>
      </w:pPr>
      <w:r w:rsidRPr="002334DB">
        <w:rPr>
          <w:noProof/>
          <w:color w:val="000000"/>
          <w:lang w:eastAsia="sl-SI"/>
        </w:rPr>
        <w:drawing>
          <wp:anchor distT="0" distB="0" distL="114300" distR="114300" simplePos="0" relativeHeight="251657728" behindDoc="1" locked="0" layoutInCell="1" allowOverlap="1" wp14:anchorId="00EF7373" wp14:editId="7D2CC5E9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1224915" cy="1216025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zs-zi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061E">
        <w:t>Ljubljana, 6. januar 2015.</w:t>
      </w:r>
    </w:p>
    <w:p w:rsidR="00BE061E" w:rsidRDefault="00BE061E" w:rsidP="002334DB">
      <w:pPr>
        <w:widowControl w:val="0"/>
        <w:tabs>
          <w:tab w:val="left" w:pos="720"/>
        </w:tabs>
        <w:adjustRightInd w:val="0"/>
      </w:pPr>
    </w:p>
    <w:p w:rsidR="002334DB" w:rsidRPr="002334DB" w:rsidRDefault="00BE061E" w:rsidP="002334DB">
      <w:pPr>
        <w:widowControl w:val="0"/>
        <w:tabs>
          <w:tab w:val="left" w:pos="720"/>
        </w:tabs>
        <w:adjustRightInd w:val="0"/>
      </w:pPr>
      <w:r w:rsidRPr="002334DB">
        <w:rPr>
          <w:noProof/>
          <w:color w:val="000000"/>
          <w:lang w:eastAsia="sl-SI"/>
        </w:rPr>
        <w:drawing>
          <wp:anchor distT="0" distB="0" distL="114300" distR="114300" simplePos="0" relativeHeight="251673088" behindDoc="1" locked="0" layoutInCell="1" allowOverlap="1" wp14:anchorId="25B7A4BF" wp14:editId="1137E897">
            <wp:simplePos x="0" y="0"/>
            <wp:positionH relativeFrom="column">
              <wp:posOffset>14605</wp:posOffset>
            </wp:positionH>
            <wp:positionV relativeFrom="paragraph">
              <wp:posOffset>11430</wp:posOffset>
            </wp:positionV>
            <wp:extent cx="1733550" cy="11023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lemen-podpi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34DB" w:rsidRPr="002334DB">
        <w:t>Klemen Kenda,</w:t>
      </w:r>
    </w:p>
    <w:p w:rsidR="002334DB" w:rsidRPr="002334DB" w:rsidRDefault="002334DB" w:rsidP="002334DB">
      <w:pPr>
        <w:widowControl w:val="0"/>
        <w:tabs>
          <w:tab w:val="left" w:pos="720"/>
        </w:tabs>
        <w:adjustRightInd w:val="0"/>
      </w:pPr>
      <w:r w:rsidRPr="002334DB">
        <w:t>predsednik IO OZS</w:t>
      </w:r>
    </w:p>
    <w:sectPr w:rsidR="002334DB" w:rsidRPr="002334DB" w:rsidSect="00C019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AC1" w:rsidRDefault="00DE6AC1" w:rsidP="002334DB">
      <w:r>
        <w:separator/>
      </w:r>
    </w:p>
  </w:endnote>
  <w:endnote w:type="continuationSeparator" w:id="0">
    <w:p w:rsidR="00DE6AC1" w:rsidRDefault="00DE6AC1" w:rsidP="0023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AC1" w:rsidRDefault="00DE6AC1" w:rsidP="002334DB">
      <w:r>
        <w:separator/>
      </w:r>
    </w:p>
  </w:footnote>
  <w:footnote w:type="continuationSeparator" w:id="0">
    <w:p w:rsidR="00DE6AC1" w:rsidRDefault="00DE6AC1" w:rsidP="00233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4DB" w:rsidRDefault="002334DB" w:rsidP="002334DB">
    <w:pPr>
      <w:pStyle w:val="Header"/>
      <w:jc w:val="center"/>
      <w:rPr>
        <w:rFonts w:ascii="Calibri" w:hAnsi="Calibri" w:cs="Calibri"/>
        <w:b/>
        <w:i/>
        <w:sz w:val="32"/>
      </w:rPr>
    </w:pPr>
    <w:r>
      <w:rPr>
        <w:noProof/>
        <w:lang w:eastAsia="sl-SI"/>
      </w:rPr>
      <w:drawing>
        <wp:inline distT="0" distB="0" distL="0" distR="0" wp14:anchorId="4FC0628D" wp14:editId="2291AB51">
          <wp:extent cx="974785" cy="108918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28" t="9384" r="10439" b="1277"/>
                  <a:stretch>
                    <a:fillRect/>
                  </a:stretch>
                </pic:blipFill>
                <pic:spPr bwMode="auto">
                  <a:xfrm>
                    <a:off x="0" y="0"/>
                    <a:ext cx="978422" cy="109325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  <w:p w:rsidR="002334DB" w:rsidRDefault="002334DB" w:rsidP="002334DB">
    <w:pPr>
      <w:pStyle w:val="Header"/>
      <w:jc w:val="center"/>
      <w:rPr>
        <w:rFonts w:ascii="Eras Demi ITC" w:hAnsi="Eras Demi ITC" w:cs="Arial"/>
        <w:szCs w:val="28"/>
      </w:rPr>
    </w:pPr>
    <w:r w:rsidRPr="002334DB">
      <w:rPr>
        <w:rFonts w:ascii="Eras Demi ITC" w:hAnsi="Eras Demi ITC" w:cs="Arial"/>
        <w:szCs w:val="28"/>
      </w:rPr>
      <w:t xml:space="preserve">ORIENTACIJSKA ZVEZA SLOVENIJE, Legatova </w:t>
    </w:r>
    <w:r>
      <w:rPr>
        <w:rFonts w:ascii="Eras Demi ITC" w:hAnsi="Eras Demi ITC" w:cs="Arial"/>
        <w:szCs w:val="28"/>
      </w:rPr>
      <w:t>ulica 6A</w:t>
    </w:r>
    <w:r w:rsidRPr="002334DB">
      <w:rPr>
        <w:rFonts w:ascii="Eras Demi ITC" w:hAnsi="Eras Demi ITC" w:cs="Arial"/>
        <w:szCs w:val="28"/>
      </w:rPr>
      <w:t>, 1125 Ljubljana</w:t>
    </w:r>
  </w:p>
  <w:p w:rsidR="002334DB" w:rsidRPr="002334DB" w:rsidRDefault="00DE6AC1" w:rsidP="002334DB">
    <w:pPr>
      <w:pStyle w:val="Header"/>
      <w:jc w:val="center"/>
      <w:rPr>
        <w:rFonts w:ascii="Eras Demi ITC" w:hAnsi="Eras Demi ITC" w:cs="Arial"/>
        <w:color w:val="FF0000"/>
        <w:szCs w:val="28"/>
      </w:rPr>
    </w:pPr>
    <w:hyperlink r:id="rId2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http://www.orientacijska-zveza.si</w:t>
      </w:r>
    </w:hyperlink>
    <w:r w:rsidR="002334DB">
      <w:rPr>
        <w:rFonts w:ascii="Eras Demi ITC" w:hAnsi="Eras Demi ITC" w:cs="Arial"/>
        <w:szCs w:val="28"/>
      </w:rPr>
      <w:t xml:space="preserve"> | </w:t>
    </w:r>
    <w:hyperlink r:id="rId3" w:history="1">
      <w:r w:rsidR="002334DB" w:rsidRPr="002334DB">
        <w:rPr>
          <w:rStyle w:val="Hyperlink"/>
          <w:rFonts w:ascii="Eras Demi ITC" w:hAnsi="Eras Demi ITC" w:cs="Arial"/>
          <w:color w:val="FF0000"/>
          <w:szCs w:val="28"/>
          <w:u w:val="none"/>
        </w:rPr>
        <w:t>info@orientacijska-zveza.si</w:t>
      </w:r>
    </w:hyperlink>
  </w:p>
  <w:p w:rsidR="002334DB" w:rsidRDefault="002334DB" w:rsidP="002334DB">
    <w:pPr>
      <w:pStyle w:val="Header"/>
      <w:jc w:val="center"/>
    </w:pPr>
  </w:p>
  <w:p w:rsidR="002334DB" w:rsidRDefault="002334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94106"/>
    <w:multiLevelType w:val="hybridMultilevel"/>
    <w:tmpl w:val="7D1631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D77C4"/>
    <w:multiLevelType w:val="hybridMultilevel"/>
    <w:tmpl w:val="E4DA11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D343F"/>
    <w:multiLevelType w:val="hybridMultilevel"/>
    <w:tmpl w:val="821868EC"/>
    <w:lvl w:ilvl="0" w:tplc="555E55A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431051"/>
    <w:multiLevelType w:val="multilevel"/>
    <w:tmpl w:val="0424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4DDB1CA4"/>
    <w:multiLevelType w:val="hybridMultilevel"/>
    <w:tmpl w:val="F6D27AEE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A692806"/>
    <w:multiLevelType w:val="hybridMultilevel"/>
    <w:tmpl w:val="BF303D82"/>
    <w:lvl w:ilvl="0" w:tplc="555E55A6">
      <w:start w:val="3"/>
      <w:numFmt w:val="bullet"/>
      <w:lvlText w:val=""/>
      <w:lvlJc w:val="left"/>
      <w:pPr>
        <w:ind w:left="1065" w:hanging="705"/>
      </w:pPr>
      <w:rPr>
        <w:rFonts w:ascii="Symbol" w:eastAsiaTheme="minorEastAsia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8427FC"/>
    <w:multiLevelType w:val="hybridMultilevel"/>
    <w:tmpl w:val="4BA0C9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6E2E5D"/>
    <w:multiLevelType w:val="hybridMultilevel"/>
    <w:tmpl w:val="D5C0CD68"/>
    <w:lvl w:ilvl="0" w:tplc="29AE560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42"/>
    <w:rsid w:val="000114CA"/>
    <w:rsid w:val="00055E89"/>
    <w:rsid w:val="00093561"/>
    <w:rsid w:val="00094EF3"/>
    <w:rsid w:val="00095F6C"/>
    <w:rsid w:val="000A3B80"/>
    <w:rsid w:val="000D0CEC"/>
    <w:rsid w:val="000D6294"/>
    <w:rsid w:val="00133783"/>
    <w:rsid w:val="0013709B"/>
    <w:rsid w:val="00183727"/>
    <w:rsid w:val="001928A7"/>
    <w:rsid w:val="001A3FC6"/>
    <w:rsid w:val="001A61E6"/>
    <w:rsid w:val="001C4795"/>
    <w:rsid w:val="001D7DD0"/>
    <w:rsid w:val="001E4556"/>
    <w:rsid w:val="001F42D3"/>
    <w:rsid w:val="0021332C"/>
    <w:rsid w:val="002334DB"/>
    <w:rsid w:val="00243F4B"/>
    <w:rsid w:val="002518BC"/>
    <w:rsid w:val="00283876"/>
    <w:rsid w:val="00295A3B"/>
    <w:rsid w:val="002D3E89"/>
    <w:rsid w:val="002E3FDF"/>
    <w:rsid w:val="00302BA1"/>
    <w:rsid w:val="003368ED"/>
    <w:rsid w:val="00350196"/>
    <w:rsid w:val="00383334"/>
    <w:rsid w:val="003971D0"/>
    <w:rsid w:val="003A15CD"/>
    <w:rsid w:val="003C5B78"/>
    <w:rsid w:val="00410342"/>
    <w:rsid w:val="004430D5"/>
    <w:rsid w:val="0045042E"/>
    <w:rsid w:val="00462414"/>
    <w:rsid w:val="00473A69"/>
    <w:rsid w:val="004C3BB9"/>
    <w:rsid w:val="00542D0F"/>
    <w:rsid w:val="0057407F"/>
    <w:rsid w:val="00592349"/>
    <w:rsid w:val="005F01CE"/>
    <w:rsid w:val="00626CE5"/>
    <w:rsid w:val="006331CD"/>
    <w:rsid w:val="00655A08"/>
    <w:rsid w:val="006910BF"/>
    <w:rsid w:val="006A7E8C"/>
    <w:rsid w:val="006B1541"/>
    <w:rsid w:val="006B45FE"/>
    <w:rsid w:val="006C1EF2"/>
    <w:rsid w:val="006C585B"/>
    <w:rsid w:val="006D197A"/>
    <w:rsid w:val="006E43AE"/>
    <w:rsid w:val="006F76F9"/>
    <w:rsid w:val="00726EAB"/>
    <w:rsid w:val="00761AD7"/>
    <w:rsid w:val="0076283B"/>
    <w:rsid w:val="00764266"/>
    <w:rsid w:val="00785D88"/>
    <w:rsid w:val="00795ED8"/>
    <w:rsid w:val="00827EB9"/>
    <w:rsid w:val="00845F0C"/>
    <w:rsid w:val="00873ED3"/>
    <w:rsid w:val="008A03F6"/>
    <w:rsid w:val="008A054C"/>
    <w:rsid w:val="008A0869"/>
    <w:rsid w:val="008B7837"/>
    <w:rsid w:val="008B7E15"/>
    <w:rsid w:val="00935059"/>
    <w:rsid w:val="009600CC"/>
    <w:rsid w:val="009602CD"/>
    <w:rsid w:val="0096739D"/>
    <w:rsid w:val="00986689"/>
    <w:rsid w:val="00987150"/>
    <w:rsid w:val="009B2C27"/>
    <w:rsid w:val="009C10A9"/>
    <w:rsid w:val="009E0AAF"/>
    <w:rsid w:val="009E7275"/>
    <w:rsid w:val="009F2FDC"/>
    <w:rsid w:val="00A02921"/>
    <w:rsid w:val="00A32ED7"/>
    <w:rsid w:val="00A46332"/>
    <w:rsid w:val="00A50735"/>
    <w:rsid w:val="00A53219"/>
    <w:rsid w:val="00A6025F"/>
    <w:rsid w:val="00A73B8E"/>
    <w:rsid w:val="00A7772D"/>
    <w:rsid w:val="00AA49B0"/>
    <w:rsid w:val="00AC086D"/>
    <w:rsid w:val="00AD6376"/>
    <w:rsid w:val="00AF36A7"/>
    <w:rsid w:val="00B01360"/>
    <w:rsid w:val="00B50B65"/>
    <w:rsid w:val="00B72772"/>
    <w:rsid w:val="00BA1177"/>
    <w:rsid w:val="00BE061E"/>
    <w:rsid w:val="00C01563"/>
    <w:rsid w:val="00C01933"/>
    <w:rsid w:val="00C0684A"/>
    <w:rsid w:val="00C26656"/>
    <w:rsid w:val="00C45D2C"/>
    <w:rsid w:val="00C838DE"/>
    <w:rsid w:val="00CC3B6C"/>
    <w:rsid w:val="00D601F7"/>
    <w:rsid w:val="00D95AFF"/>
    <w:rsid w:val="00D977B2"/>
    <w:rsid w:val="00DC56C3"/>
    <w:rsid w:val="00DE6AC1"/>
    <w:rsid w:val="00E1685E"/>
    <w:rsid w:val="00E17EA4"/>
    <w:rsid w:val="00E63AF4"/>
    <w:rsid w:val="00EA39FB"/>
    <w:rsid w:val="00F964AE"/>
    <w:rsid w:val="00FA4CD9"/>
    <w:rsid w:val="00FA6A75"/>
    <w:rsid w:val="00FF49D7"/>
    <w:rsid w:val="00FF6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3FDE3-8B3D-4404-8B91-D21F56698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A08"/>
    <w:pPr>
      <w:spacing w:after="0" w:line="240" w:lineRule="auto"/>
    </w:pPr>
    <w:rPr>
      <w:rFonts w:ascii="Calibri Light" w:hAnsi="Calibri Light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A08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5A08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5A08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A0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A0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A0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A0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A0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A0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49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E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4795"/>
    <w:pPr>
      <w:ind w:left="720"/>
      <w:contextualSpacing/>
    </w:pPr>
  </w:style>
  <w:style w:type="paragraph" w:styleId="Revision">
    <w:name w:val="Revision"/>
    <w:hidden/>
    <w:uiPriority w:val="99"/>
    <w:semiHidden/>
    <w:rsid w:val="0076283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2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8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83B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83B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334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4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4DB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55A0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A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5A0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A0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A0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A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A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A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A0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ientacijska-zveza.si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orientacijska-zveza.si" TargetMode="External"/><Relationship Id="rId2" Type="http://schemas.openxmlformats.org/officeDocument/2006/relationships/hyperlink" Target="http://www.orientacijska-zveza.si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5926C-7F71-4E55-92A1-C9797AE2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Johnson &amp; Johnson</Company>
  <LinksUpToDate>false</LinksUpToDate>
  <CharactersWithSpaces>10169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dusanp</dc:creator>
  <cp:lastModifiedBy>Klemen Kenda</cp:lastModifiedBy>
  <cp:revision>6</cp:revision>
  <cp:lastPrinted>2014-01-09T20:01:00Z</cp:lastPrinted>
  <dcterms:created xsi:type="dcterms:W3CDTF">2014-12-25T11:54:00Z</dcterms:created>
  <dcterms:modified xsi:type="dcterms:W3CDTF">2015-01-05T12:42:00Z</dcterms:modified>
</cp:coreProperties>
</file>